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C4" w:rsidRDefault="004A3BC4" w:rsidP="004A3BC4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School closure:  Week 7 Feb </w:t>
      </w:r>
      <w:proofErr w:type="gramStart"/>
      <w:r>
        <w:rPr>
          <w:b/>
          <w:color w:val="00B050"/>
          <w:sz w:val="24"/>
          <w:szCs w:val="24"/>
        </w:rPr>
        <w:t>22</w:t>
      </w:r>
      <w:r>
        <w:rPr>
          <w:b/>
          <w:color w:val="00B050"/>
          <w:sz w:val="24"/>
          <w:szCs w:val="24"/>
        </w:rPr>
        <w:t xml:space="preserve">  Junior</w:t>
      </w:r>
      <w:proofErr w:type="gramEnd"/>
      <w:r>
        <w:rPr>
          <w:b/>
          <w:color w:val="00B050"/>
          <w:sz w:val="24"/>
          <w:szCs w:val="24"/>
        </w:rPr>
        <w:t xml:space="preserve"> Infants</w:t>
      </w:r>
    </w:p>
    <w:p w:rsidR="004A3BC4" w:rsidRDefault="004A3BC4" w:rsidP="004A3BC4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Seesaw activities for the relevant tasks will be put up during the week.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4A3BC4" w:rsidTr="00E1793A">
        <w:tc>
          <w:tcPr>
            <w:tcW w:w="9242" w:type="dxa"/>
          </w:tcPr>
          <w:p w:rsidR="004A3BC4" w:rsidRPr="0035778A" w:rsidRDefault="004A3BC4" w:rsidP="00E1793A">
            <w:pPr>
              <w:rPr>
                <w:b/>
                <w:color w:val="00B050"/>
              </w:rPr>
            </w:pPr>
            <w:r w:rsidRPr="0035778A">
              <w:rPr>
                <w:b/>
                <w:color w:val="00B050"/>
              </w:rPr>
              <w:t>Monday</w:t>
            </w:r>
          </w:p>
        </w:tc>
      </w:tr>
      <w:tr w:rsidR="004A3BC4" w:rsidTr="00E1793A">
        <w:tc>
          <w:tcPr>
            <w:tcW w:w="9242" w:type="dxa"/>
          </w:tcPr>
          <w:p w:rsidR="004A3BC4" w:rsidRDefault="004A3BC4" w:rsidP="00E1793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English</w:t>
            </w:r>
          </w:p>
          <w:p w:rsidR="004A3BC4" w:rsidRDefault="009153A1" w:rsidP="00E179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Wordlist. : read through the word list on seesaw each day this week.</w:t>
            </w:r>
          </w:p>
          <w:p w:rsidR="004A3BC4" w:rsidRDefault="004A3BC4" w:rsidP="00E1793A">
            <w:pPr>
              <w:rPr>
                <w:b/>
                <w:sz w:val="24"/>
                <w:szCs w:val="24"/>
              </w:rPr>
            </w:pPr>
          </w:p>
          <w:p w:rsidR="004A3BC4" w:rsidRDefault="004A3BC4" w:rsidP="004A3BC4">
            <w:pPr>
              <w:rPr>
                <w:rStyle w:val="Hyperlink"/>
                <w:b/>
                <w:color w:val="auto"/>
              </w:rPr>
            </w:pPr>
            <w:r>
              <w:rPr>
                <w:rStyle w:val="Hyperlink"/>
                <w:b/>
                <w:color w:val="548DD4" w:themeColor="text2" w:themeTint="99"/>
              </w:rPr>
              <w:t>Reading Book</w:t>
            </w:r>
            <w:r w:rsidRPr="004A3BC4">
              <w:rPr>
                <w:rStyle w:val="Hyperlink"/>
                <w:b/>
                <w:color w:val="auto"/>
              </w:rPr>
              <w:t xml:space="preserve">: </w:t>
            </w:r>
          </w:p>
          <w:p w:rsidR="004A3BC4" w:rsidRDefault="004A3BC4" w:rsidP="004A3BC4">
            <w:pPr>
              <w:rPr>
                <w:rStyle w:val="Hyperlink"/>
                <w:color w:val="auto"/>
                <w:u w:val="none"/>
              </w:rPr>
            </w:pPr>
            <w:r w:rsidRPr="004A3BC4">
              <w:rPr>
                <w:rStyle w:val="Hyperlink"/>
                <w:color w:val="auto"/>
                <w:u w:val="none"/>
              </w:rPr>
              <w:t xml:space="preserve">Children can begin their reading book this week. The book is called </w:t>
            </w:r>
            <w:r w:rsidRPr="004A3BC4">
              <w:rPr>
                <w:rStyle w:val="Hyperlink"/>
                <w:b/>
                <w:color w:val="auto"/>
              </w:rPr>
              <w:t>New Friends</w:t>
            </w:r>
            <w:r w:rsidRPr="004A3BC4">
              <w:rPr>
                <w:rStyle w:val="Hyperlink"/>
                <w:color w:val="auto"/>
                <w:u w:val="none"/>
              </w:rPr>
              <w:t xml:space="preserve"> and you received it when collecting the rest of the school books. The first story is called </w:t>
            </w:r>
            <w:r w:rsidRPr="004A3BC4">
              <w:rPr>
                <w:rStyle w:val="Hyperlink"/>
                <w:b/>
                <w:color w:val="auto"/>
              </w:rPr>
              <w:t>“Emma and Luke</w:t>
            </w:r>
            <w:r w:rsidRPr="004A3BC4">
              <w:rPr>
                <w:rStyle w:val="Hyperlink"/>
                <w:color w:val="auto"/>
                <w:u w:val="none"/>
              </w:rPr>
              <w:t xml:space="preserve">”. Each night this week, read through pages 2-5 with your child. Encourage them to sound out words but you may have to read it to them a few times, and then let them read it with you. </w:t>
            </w:r>
            <w:proofErr w:type="gramStart"/>
            <w:r>
              <w:rPr>
                <w:rStyle w:val="Hyperlink"/>
                <w:color w:val="auto"/>
                <w:u w:val="none"/>
              </w:rPr>
              <w:t>Chat</w:t>
            </w:r>
            <w:proofErr w:type="gramEnd"/>
            <w:r>
              <w:rPr>
                <w:rStyle w:val="Hyperlink"/>
                <w:color w:val="auto"/>
                <w:u w:val="none"/>
              </w:rPr>
              <w:t xml:space="preserve"> your child about what is happening in the story. They might make some predictions about what will happen in the story.</w:t>
            </w:r>
          </w:p>
          <w:p w:rsidR="004A3BC4" w:rsidRPr="004A3BC4" w:rsidRDefault="004A3BC4" w:rsidP="004A3BC4">
            <w:pPr>
              <w:rPr>
                <w:rStyle w:val="Hyperlink"/>
                <w:b/>
                <w:color w:val="auto"/>
                <w:u w:val="none"/>
              </w:rPr>
            </w:pPr>
          </w:p>
          <w:p w:rsidR="004A3BC4" w:rsidRPr="004A3BC4" w:rsidRDefault="004A3BC4" w:rsidP="004A3BC4">
            <w:pPr>
              <w:rPr>
                <w:rStyle w:val="Hyperlink"/>
                <w:b/>
                <w:color w:val="auto"/>
                <w:u w:val="none"/>
              </w:rPr>
            </w:pPr>
            <w:r w:rsidRPr="004A3BC4">
              <w:rPr>
                <w:rStyle w:val="Hyperlink"/>
                <w:b/>
                <w:color w:val="auto"/>
                <w:u w:val="none"/>
              </w:rPr>
              <w:t>Reading pages each night pages 2-5.</w:t>
            </w:r>
          </w:p>
          <w:p w:rsidR="004A3BC4" w:rsidRPr="004A3BC4" w:rsidRDefault="004A3BC4" w:rsidP="00E1793A">
            <w:pPr>
              <w:rPr>
                <w:rStyle w:val="Hyperlink"/>
                <w:b/>
                <w:color w:val="auto"/>
                <w:u w:val="none"/>
              </w:rPr>
            </w:pPr>
          </w:p>
          <w:p w:rsidR="004A3BC4" w:rsidRDefault="004A3BC4" w:rsidP="00E1793A"/>
          <w:p w:rsidR="004A3BC4" w:rsidRPr="00D51133" w:rsidRDefault="004A3BC4" w:rsidP="00E1793A">
            <w:r w:rsidRPr="00D43C27">
              <w:rPr>
                <w:b/>
                <w:color w:val="00B050"/>
                <w:u w:val="single"/>
              </w:rPr>
              <w:t>Irish:</w:t>
            </w:r>
            <w:r>
              <w:rPr>
                <w:b/>
                <w:color w:val="00B050"/>
              </w:rPr>
              <w:t xml:space="preserve"> Listen to this </w:t>
            </w:r>
            <w:proofErr w:type="spellStart"/>
            <w:r>
              <w:rPr>
                <w:b/>
                <w:color w:val="00B050"/>
              </w:rPr>
              <w:t>weeks</w:t>
            </w:r>
            <w:proofErr w:type="spellEnd"/>
            <w:r>
              <w:rPr>
                <w:b/>
                <w:color w:val="00B050"/>
              </w:rPr>
              <w:t xml:space="preserve">  Lesson 1 in Seesaw</w:t>
            </w:r>
          </w:p>
          <w:p w:rsidR="004A3BC4" w:rsidRDefault="004A3BC4" w:rsidP="00E1793A">
            <w:pPr>
              <w:rPr>
                <w:b/>
                <w:color w:val="00B050"/>
              </w:rPr>
            </w:pPr>
          </w:p>
          <w:p w:rsidR="009153A1" w:rsidRDefault="009153A1" w:rsidP="009153A1">
            <w:pPr>
              <w:rPr>
                <w:b/>
                <w:color w:val="00B050"/>
                <w:u w:val="single"/>
              </w:rPr>
            </w:pPr>
            <w:r w:rsidRPr="00F71DA9">
              <w:rPr>
                <w:b/>
                <w:color w:val="00B050"/>
                <w:u w:val="single"/>
              </w:rPr>
              <w:t>Maths:</w:t>
            </w:r>
            <w:r>
              <w:rPr>
                <w:b/>
                <w:color w:val="00B050"/>
                <w:u w:val="single"/>
              </w:rPr>
              <w:t xml:space="preserve">  </w:t>
            </w:r>
            <w:proofErr w:type="gramStart"/>
            <w:r>
              <w:rPr>
                <w:b/>
                <w:color w:val="00B050"/>
                <w:u w:val="single"/>
              </w:rPr>
              <w:t>No .</w:t>
            </w:r>
            <w:proofErr w:type="gramEnd"/>
            <w:r>
              <w:rPr>
                <w:b/>
                <w:color w:val="00B050"/>
                <w:u w:val="single"/>
              </w:rPr>
              <w:t xml:space="preserve"> </w:t>
            </w:r>
            <w:proofErr w:type="gramStart"/>
            <w:r>
              <w:rPr>
                <w:b/>
                <w:color w:val="00B050"/>
                <w:u w:val="single"/>
              </w:rPr>
              <w:t>4  .</w:t>
            </w:r>
            <w:proofErr w:type="gramEnd"/>
            <w:r>
              <w:rPr>
                <w:b/>
                <w:color w:val="00B050"/>
                <w:u w:val="single"/>
              </w:rPr>
              <w:t xml:space="preserve"> </w:t>
            </w:r>
            <w:r w:rsidRPr="002E1593">
              <w:t>Count out 4 items for me in your house .When counting make sure to put y</w:t>
            </w:r>
            <w:r>
              <w:t>o</w:t>
            </w:r>
            <w:r w:rsidRPr="002E1593">
              <w:t>ur finger on each item as you count.</w:t>
            </w:r>
            <w:r>
              <w:t xml:space="preserve"> Send me a picture on seesaw of what you counted. </w:t>
            </w:r>
            <w:proofErr w:type="spellStart"/>
            <w:r>
              <w:t>E.g</w:t>
            </w:r>
            <w:proofErr w:type="spellEnd"/>
            <w:r>
              <w:t xml:space="preserve"> 4 spoons, 4 teddies, 4 toy cars etc.</w:t>
            </w:r>
          </w:p>
          <w:p w:rsidR="004A3BC4" w:rsidRPr="00F71DA9" w:rsidRDefault="009153A1" w:rsidP="009153A1">
            <w:pPr>
              <w:rPr>
                <w:color w:val="00B050"/>
              </w:rPr>
            </w:pPr>
            <w:r>
              <w:t>Watch the video of how to write 4 and practise this on a piece of paper with mammy or daddy, Practise writing the numbers 1, 2, 3 also.</w:t>
            </w:r>
          </w:p>
        </w:tc>
      </w:tr>
      <w:tr w:rsidR="004A3BC4" w:rsidTr="00E1793A">
        <w:tc>
          <w:tcPr>
            <w:tcW w:w="9242" w:type="dxa"/>
          </w:tcPr>
          <w:p w:rsidR="004A3BC4" w:rsidRDefault="004A3BC4" w:rsidP="00E1793A">
            <w:pPr>
              <w:rPr>
                <w:b/>
                <w:color w:val="00B050"/>
              </w:rPr>
            </w:pPr>
            <w:r w:rsidRPr="0035778A">
              <w:rPr>
                <w:b/>
                <w:color w:val="00B050"/>
              </w:rPr>
              <w:t>Tuesday</w:t>
            </w:r>
          </w:p>
          <w:p w:rsidR="004A3BC4" w:rsidRPr="006C49C6" w:rsidRDefault="004A3BC4" w:rsidP="00E1793A">
            <w:pPr>
              <w:rPr>
                <w:color w:val="00B050"/>
                <w:u w:val="single"/>
              </w:rPr>
            </w:pPr>
            <w:r w:rsidRPr="009B1471">
              <w:rPr>
                <w:color w:val="00B050"/>
                <w:u w:val="single"/>
              </w:rPr>
              <w:t>English</w:t>
            </w:r>
          </w:p>
          <w:p w:rsidR="004A3BC4" w:rsidRDefault="00D43C27" w:rsidP="00E1793A">
            <w:pPr>
              <w:rPr>
                <w:b/>
              </w:rPr>
            </w:pPr>
            <w:r>
              <w:rPr>
                <w:b/>
              </w:rPr>
              <w:t xml:space="preserve">Reading Book – page s 2-5. </w:t>
            </w:r>
          </w:p>
          <w:p w:rsidR="004A3BC4" w:rsidRDefault="004A3BC4" w:rsidP="00E1793A">
            <w:pPr>
              <w:rPr>
                <w:b/>
              </w:rPr>
            </w:pPr>
            <w:r>
              <w:rPr>
                <w:b/>
              </w:rPr>
              <w:t>Wordlist revision- your new list is on seesaw.</w:t>
            </w:r>
          </w:p>
          <w:p w:rsidR="004A3BC4" w:rsidRDefault="004A3BC4" w:rsidP="00E1793A">
            <w:pPr>
              <w:rPr>
                <w:b/>
              </w:rPr>
            </w:pPr>
          </w:p>
          <w:p w:rsidR="004A3BC4" w:rsidRDefault="004A3BC4" w:rsidP="00E1793A">
            <w:pPr>
              <w:rPr>
                <w:b/>
                <w:u w:val="single"/>
              </w:rPr>
            </w:pPr>
            <w:r w:rsidRPr="006C2AC9">
              <w:rPr>
                <w:b/>
                <w:u w:val="single"/>
              </w:rPr>
              <w:t xml:space="preserve">Handwriting:  </w:t>
            </w:r>
          </w:p>
          <w:p w:rsidR="004A3BC4" w:rsidRDefault="004A3BC4" w:rsidP="00E1793A">
            <w:pPr>
              <w:rPr>
                <w:b/>
              </w:rPr>
            </w:pPr>
            <w:r>
              <w:rPr>
                <w:b/>
              </w:rPr>
              <w:t xml:space="preserve">Just handwriting- big book. </w:t>
            </w:r>
            <w:r w:rsidR="00D43C27">
              <w:rPr>
                <w:b/>
              </w:rPr>
              <w:t xml:space="preserve">Handwriting </w:t>
            </w:r>
            <w:proofErr w:type="spellStart"/>
            <w:r w:rsidR="00D43C27">
              <w:rPr>
                <w:b/>
              </w:rPr>
              <w:t>pg</w:t>
            </w:r>
            <w:proofErr w:type="spellEnd"/>
            <w:r w:rsidR="00D43C27">
              <w:rPr>
                <w:b/>
              </w:rPr>
              <w:t xml:space="preserve"> 20 “y</w:t>
            </w:r>
            <w:r>
              <w:rPr>
                <w:b/>
              </w:rPr>
              <w:t xml:space="preserve">”. </w:t>
            </w:r>
          </w:p>
          <w:p w:rsidR="004A3BC4" w:rsidRDefault="004A3BC4" w:rsidP="00E1793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Weekly Story:</w:t>
            </w:r>
          </w:p>
          <w:p w:rsidR="004A3BC4" w:rsidRDefault="004A3BC4" w:rsidP="00E1793A">
            <w:pPr>
              <w:rPr>
                <w:b/>
                <w:sz w:val="24"/>
                <w:szCs w:val="24"/>
                <w:u w:val="single"/>
              </w:rPr>
            </w:pPr>
          </w:p>
          <w:p w:rsidR="004A3BC4" w:rsidRDefault="004A3BC4" w:rsidP="00E1793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 xml:space="preserve">Listen to the </w:t>
            </w:r>
            <w:r w:rsidR="00D43C27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 xml:space="preserve">Story </w:t>
            </w:r>
            <w:proofErr w:type="spellStart"/>
            <w:r w:rsidR="00D43C27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We re</w:t>
            </w:r>
            <w:proofErr w:type="spellEnd"/>
            <w:r w:rsidR="00D43C27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 xml:space="preserve"> going on a Bear Hunt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 xml:space="preserve"> ” which  is linked on  Seesaw</w:t>
            </w:r>
          </w:p>
          <w:p w:rsidR="004A3BC4" w:rsidRDefault="004A3BC4" w:rsidP="00E1793A">
            <w:pPr>
              <w:pStyle w:val="NormalWeb"/>
              <w:spacing w:before="0" w:beforeAutospacing="0" w:after="0" w:afterAutospacing="0" w:line="216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Ask them questions about the story:</w:t>
            </w:r>
          </w:p>
          <w:p w:rsidR="004A3BC4" w:rsidRDefault="004A3BC4" w:rsidP="00E1793A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D43C27" w:rsidRDefault="00D43C27" w:rsidP="00E1793A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Who </w:t>
            </w:r>
            <w:r w:rsidR="009C6D62">
              <w:rPr>
                <w:rFonts w:ascii="Helvetica" w:hAnsi="Helvetica" w:cs="Helvetica"/>
                <w:color w:val="000000"/>
                <w:sz w:val="18"/>
                <w:szCs w:val="18"/>
              </w:rPr>
              <w:t>went on the bear hunt? What did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they want to catch? What actions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didi</w:t>
            </w:r>
            <w:bookmarkStart w:id="0" w:name="_GoBack"/>
            <w:bookmarkEnd w:id="0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they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make when they went through the water, the  words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etc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?</w:t>
            </w:r>
          </w:p>
          <w:p w:rsidR="004A3BC4" w:rsidRDefault="004A3BC4" w:rsidP="00E1793A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4A3BC4" w:rsidRDefault="00D43C27" w:rsidP="00E1793A">
            <w:r>
              <w:rPr>
                <w:color w:val="E36C0A" w:themeColor="accent6" w:themeShade="BF"/>
              </w:rPr>
              <w:t>Draw a picture from the story</w:t>
            </w:r>
            <w:r w:rsidR="004A3BC4">
              <w:rPr>
                <w:color w:val="E36C0A" w:themeColor="accent6" w:themeShade="BF"/>
              </w:rPr>
              <w:t xml:space="preserve">.  </w:t>
            </w:r>
          </w:p>
          <w:p w:rsidR="004A3BC4" w:rsidRPr="00174B68" w:rsidRDefault="004A3BC4" w:rsidP="00E1793A">
            <w:pPr>
              <w:rPr>
                <w:b/>
                <w:color w:val="00B050"/>
                <w:u w:val="single"/>
              </w:rPr>
            </w:pPr>
            <w:r w:rsidRPr="00174B68">
              <w:rPr>
                <w:b/>
                <w:color w:val="00B050"/>
                <w:u w:val="single"/>
              </w:rPr>
              <w:t>Irish:</w:t>
            </w:r>
          </w:p>
          <w:p w:rsidR="004A3BC4" w:rsidRPr="00174B68" w:rsidRDefault="004A3BC4" w:rsidP="00E1793A">
            <w:pPr>
              <w:rPr>
                <w:b/>
              </w:rPr>
            </w:pPr>
            <w:r w:rsidRPr="00174B68">
              <w:rPr>
                <w:b/>
              </w:rPr>
              <w:t xml:space="preserve"> Listen to this </w:t>
            </w:r>
            <w:proofErr w:type="spellStart"/>
            <w:proofErr w:type="gramStart"/>
            <w:r w:rsidRPr="00174B68">
              <w:rPr>
                <w:b/>
              </w:rPr>
              <w:t>weeks</w:t>
            </w:r>
            <w:proofErr w:type="spellEnd"/>
            <w:r w:rsidRPr="00174B6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174B68">
              <w:rPr>
                <w:b/>
              </w:rPr>
              <w:t>Lesson</w:t>
            </w:r>
            <w:proofErr w:type="gramEnd"/>
            <w:r w:rsidRPr="00174B68">
              <w:rPr>
                <w:b/>
              </w:rPr>
              <w:t xml:space="preserve">  2 in Seesaw.  </w:t>
            </w:r>
          </w:p>
          <w:p w:rsidR="004A3BC4" w:rsidRDefault="004A3BC4" w:rsidP="00E1793A">
            <w:pPr>
              <w:rPr>
                <w:b/>
                <w:color w:val="00B050"/>
              </w:rPr>
            </w:pPr>
          </w:p>
          <w:p w:rsidR="004A3BC4" w:rsidRDefault="004A3BC4" w:rsidP="00E1793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Maths:</w:t>
            </w:r>
          </w:p>
          <w:p w:rsidR="004A3BC4" w:rsidRPr="0099313A" w:rsidRDefault="00D43C27" w:rsidP="00E1793A">
            <w:r>
              <w:t xml:space="preserve">Practise writing the number 4. Watch the video again. Complete page 70 </w:t>
            </w:r>
            <w:proofErr w:type="spellStart"/>
            <w:r>
              <w:t>Buay</w:t>
            </w:r>
            <w:proofErr w:type="spellEnd"/>
            <w:r>
              <w:t xml:space="preserve"> at Maths workbook</w:t>
            </w:r>
          </w:p>
          <w:p w:rsidR="004A3BC4" w:rsidRPr="0035778A" w:rsidRDefault="004A3BC4" w:rsidP="00E1793A">
            <w:pPr>
              <w:rPr>
                <w:b/>
                <w:color w:val="00B050"/>
              </w:rPr>
            </w:pPr>
          </w:p>
        </w:tc>
      </w:tr>
      <w:tr w:rsidR="004A3BC4" w:rsidTr="00E1793A">
        <w:tc>
          <w:tcPr>
            <w:tcW w:w="9242" w:type="dxa"/>
          </w:tcPr>
          <w:p w:rsidR="004A3BC4" w:rsidRPr="0035778A" w:rsidRDefault="004A3BC4" w:rsidP="00E1793A">
            <w:pPr>
              <w:rPr>
                <w:b/>
                <w:color w:val="00B050"/>
              </w:rPr>
            </w:pPr>
          </w:p>
        </w:tc>
      </w:tr>
      <w:tr w:rsidR="004A3BC4" w:rsidTr="00E1793A">
        <w:tc>
          <w:tcPr>
            <w:tcW w:w="9242" w:type="dxa"/>
          </w:tcPr>
          <w:p w:rsidR="004A3BC4" w:rsidRDefault="004A3BC4" w:rsidP="00E1793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We</w:t>
            </w:r>
            <w:r w:rsidRPr="0035778A">
              <w:rPr>
                <w:b/>
                <w:color w:val="00B050"/>
              </w:rPr>
              <w:t>dnesday</w:t>
            </w:r>
          </w:p>
          <w:p w:rsidR="004A3BC4" w:rsidRPr="0035778A" w:rsidRDefault="004A3BC4" w:rsidP="00E1793A">
            <w:pPr>
              <w:rPr>
                <w:b/>
                <w:color w:val="00B050"/>
              </w:rPr>
            </w:pPr>
          </w:p>
        </w:tc>
      </w:tr>
      <w:tr w:rsidR="004A3BC4" w:rsidTr="00E1793A">
        <w:tc>
          <w:tcPr>
            <w:tcW w:w="9242" w:type="dxa"/>
          </w:tcPr>
          <w:p w:rsidR="004A3BC4" w:rsidRPr="00A332E0" w:rsidRDefault="004A3BC4" w:rsidP="00E1793A">
            <w:pPr>
              <w:rPr>
                <w:color w:val="00B050"/>
                <w:u w:val="single"/>
              </w:rPr>
            </w:pPr>
            <w:r w:rsidRPr="009B1471">
              <w:rPr>
                <w:color w:val="00B050"/>
                <w:u w:val="single"/>
              </w:rPr>
              <w:t>English</w:t>
            </w:r>
          </w:p>
          <w:p w:rsidR="004A3BC4" w:rsidRPr="00286B2E" w:rsidRDefault="00286B2E" w:rsidP="00286B2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86B2E">
              <w:rPr>
                <w:b/>
              </w:rPr>
              <w:t>Reading book and Word list</w:t>
            </w:r>
          </w:p>
          <w:p w:rsidR="004A3BC4" w:rsidRPr="00286B2E" w:rsidRDefault="00286B2E" w:rsidP="00286B2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Skills Book A- page </w:t>
            </w:r>
            <w:proofErr w:type="gramStart"/>
            <w:r>
              <w:rPr>
                <w:b/>
              </w:rPr>
              <w:t>4  “</w:t>
            </w:r>
            <w:proofErr w:type="gramEnd"/>
            <w:r>
              <w:rPr>
                <w:b/>
              </w:rPr>
              <w:t xml:space="preserve"> Emma and Luke “. Colour each character and read their name.</w:t>
            </w:r>
          </w:p>
          <w:p w:rsidR="004A3BC4" w:rsidRDefault="004A3BC4" w:rsidP="00E1793A">
            <w:pPr>
              <w:rPr>
                <w:b/>
              </w:rPr>
            </w:pPr>
          </w:p>
          <w:p w:rsidR="004A3BC4" w:rsidRDefault="004A3BC4" w:rsidP="00E1793A">
            <w:pPr>
              <w:rPr>
                <w:b/>
                <w:color w:val="00B050"/>
              </w:rPr>
            </w:pPr>
            <w:proofErr w:type="gramStart"/>
            <w:r>
              <w:rPr>
                <w:b/>
                <w:color w:val="00B050"/>
              </w:rPr>
              <w:t>Irish :</w:t>
            </w:r>
            <w:proofErr w:type="gramEnd"/>
            <w:r>
              <w:rPr>
                <w:b/>
                <w:color w:val="00B050"/>
              </w:rPr>
              <w:t xml:space="preserve"> </w:t>
            </w:r>
            <w:r>
              <w:rPr>
                <w:b/>
              </w:rPr>
              <w:t xml:space="preserve">Listen to this </w:t>
            </w:r>
            <w:proofErr w:type="spellStart"/>
            <w:r>
              <w:rPr>
                <w:b/>
              </w:rPr>
              <w:t>weeks</w:t>
            </w:r>
            <w:proofErr w:type="spellEnd"/>
            <w:r>
              <w:rPr>
                <w:b/>
              </w:rPr>
              <w:t xml:space="preserve"> Lesson  3</w:t>
            </w:r>
            <w:r w:rsidRPr="0099313A">
              <w:rPr>
                <w:b/>
              </w:rPr>
              <w:t xml:space="preserve"> in Seesaw.</w:t>
            </w:r>
          </w:p>
          <w:p w:rsidR="004A3BC4" w:rsidRDefault="004A3BC4" w:rsidP="00E1793A">
            <w:pPr>
              <w:rPr>
                <w:b/>
                <w:color w:val="00B050"/>
              </w:rPr>
            </w:pPr>
          </w:p>
          <w:p w:rsidR="004A3BC4" w:rsidRDefault="004A3BC4" w:rsidP="00E1793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Maths:</w:t>
            </w:r>
          </w:p>
          <w:p w:rsidR="004A3BC4" w:rsidRDefault="00286B2E" w:rsidP="00E1793A">
            <w:r>
              <w:t xml:space="preserve">Busy at maths age 71. </w:t>
            </w:r>
            <w:proofErr w:type="gramStart"/>
            <w:r>
              <w:t>More number</w:t>
            </w:r>
            <w:proofErr w:type="gramEnd"/>
            <w:r>
              <w:t xml:space="preserve"> 4 work.</w:t>
            </w:r>
          </w:p>
          <w:p w:rsidR="004A3BC4" w:rsidRPr="00174B68" w:rsidRDefault="004A3BC4" w:rsidP="00E1793A">
            <w:pPr>
              <w:rPr>
                <w:b/>
              </w:rPr>
            </w:pPr>
          </w:p>
        </w:tc>
      </w:tr>
      <w:tr w:rsidR="004A3BC4" w:rsidTr="00E1793A">
        <w:tc>
          <w:tcPr>
            <w:tcW w:w="9242" w:type="dxa"/>
          </w:tcPr>
          <w:p w:rsidR="004A3BC4" w:rsidRPr="0035778A" w:rsidRDefault="004A3BC4" w:rsidP="00E1793A">
            <w:pPr>
              <w:rPr>
                <w:b/>
                <w:color w:val="00B050"/>
              </w:rPr>
            </w:pPr>
            <w:r w:rsidRPr="0035778A">
              <w:rPr>
                <w:b/>
                <w:color w:val="00B050"/>
              </w:rPr>
              <w:lastRenderedPageBreak/>
              <w:t>Thursday</w:t>
            </w:r>
          </w:p>
        </w:tc>
      </w:tr>
      <w:tr w:rsidR="004A3BC4" w:rsidTr="00E1793A">
        <w:tc>
          <w:tcPr>
            <w:tcW w:w="9242" w:type="dxa"/>
          </w:tcPr>
          <w:p w:rsidR="004A3BC4" w:rsidRPr="009B1471" w:rsidRDefault="004A3BC4" w:rsidP="00E1793A">
            <w:pPr>
              <w:rPr>
                <w:color w:val="00B050"/>
                <w:u w:val="single"/>
              </w:rPr>
            </w:pPr>
            <w:r w:rsidRPr="009B1471">
              <w:rPr>
                <w:color w:val="00B050"/>
                <w:u w:val="single"/>
              </w:rPr>
              <w:t>English</w:t>
            </w:r>
          </w:p>
          <w:p w:rsidR="004A3BC4" w:rsidRDefault="00286B2E" w:rsidP="00286B2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Wordlist and Reading book.</w:t>
            </w:r>
          </w:p>
          <w:p w:rsidR="00286B2E" w:rsidRDefault="00286B2E" w:rsidP="00286B2E">
            <w:pPr>
              <w:rPr>
                <w:b/>
              </w:rPr>
            </w:pPr>
          </w:p>
          <w:p w:rsidR="00286B2E" w:rsidRDefault="00286B2E" w:rsidP="00286B2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Skills book </w:t>
            </w:r>
            <w:proofErr w:type="gramStart"/>
            <w:r>
              <w:rPr>
                <w:b/>
              </w:rPr>
              <w:t>A  page</w:t>
            </w:r>
            <w:proofErr w:type="gramEnd"/>
            <w:r>
              <w:rPr>
                <w:b/>
              </w:rPr>
              <w:t xml:space="preserve"> 5. Read the pets names and colour the characters.</w:t>
            </w:r>
          </w:p>
          <w:p w:rsidR="004268D4" w:rsidRPr="004268D4" w:rsidRDefault="004268D4" w:rsidP="004268D4">
            <w:pPr>
              <w:pStyle w:val="ListParagraph"/>
              <w:rPr>
                <w:b/>
              </w:rPr>
            </w:pPr>
          </w:p>
          <w:p w:rsidR="004268D4" w:rsidRDefault="004268D4" w:rsidP="00E1793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Skills </w:t>
            </w:r>
            <w:proofErr w:type="gramStart"/>
            <w:r>
              <w:rPr>
                <w:b/>
              </w:rPr>
              <w:t>Book  A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6  Trace the broken line. Remember how to hold your pencil.</w:t>
            </w:r>
          </w:p>
          <w:p w:rsidR="004268D4" w:rsidRPr="004268D4" w:rsidRDefault="004268D4" w:rsidP="004268D4">
            <w:pPr>
              <w:pStyle w:val="ListParagraph"/>
              <w:rPr>
                <w:b/>
              </w:rPr>
            </w:pPr>
          </w:p>
          <w:p w:rsidR="004268D4" w:rsidRDefault="004268D4" w:rsidP="004268D4">
            <w:pPr>
              <w:pStyle w:val="ListParagraph"/>
              <w:rPr>
                <w:b/>
              </w:rPr>
            </w:pPr>
          </w:p>
          <w:p w:rsidR="004A3BC4" w:rsidRPr="004268D4" w:rsidRDefault="004A3BC4" w:rsidP="004268D4">
            <w:pPr>
              <w:pStyle w:val="ListParagraph"/>
              <w:rPr>
                <w:b/>
              </w:rPr>
            </w:pPr>
            <w:r w:rsidRPr="004268D4">
              <w:rPr>
                <w:b/>
              </w:rPr>
              <w:t xml:space="preserve">Irish: </w:t>
            </w:r>
            <w:r w:rsidRPr="004268D4">
              <w:rPr>
                <w:b/>
                <w:color w:val="00B050"/>
              </w:rPr>
              <w:t xml:space="preserve">Listen back to this </w:t>
            </w:r>
            <w:proofErr w:type="spellStart"/>
            <w:r w:rsidRPr="004268D4">
              <w:rPr>
                <w:b/>
                <w:color w:val="00B050"/>
              </w:rPr>
              <w:t>weeks</w:t>
            </w:r>
            <w:proofErr w:type="spellEnd"/>
            <w:r w:rsidRPr="004268D4">
              <w:rPr>
                <w:b/>
                <w:color w:val="00B050"/>
              </w:rPr>
              <w:t xml:space="preserve"> Lesson 1 and 2 in Seesaw.</w:t>
            </w:r>
          </w:p>
          <w:p w:rsidR="004A3BC4" w:rsidRDefault="004A3BC4" w:rsidP="00E1793A">
            <w:pPr>
              <w:rPr>
                <w:b/>
                <w:color w:val="00B050"/>
              </w:rPr>
            </w:pPr>
          </w:p>
          <w:p w:rsidR="004A3BC4" w:rsidRPr="00D349CC" w:rsidRDefault="004A3BC4" w:rsidP="00E1793A">
            <w:pPr>
              <w:rPr>
                <w:b/>
              </w:rPr>
            </w:pPr>
            <w:r w:rsidRPr="00D349CC">
              <w:rPr>
                <w:b/>
                <w:u w:val="single"/>
              </w:rPr>
              <w:t>Maths:</w:t>
            </w:r>
            <w:r w:rsidRPr="00D349CC">
              <w:rPr>
                <w:b/>
              </w:rPr>
              <w:t xml:space="preserve">  </w:t>
            </w:r>
            <w:r w:rsidR="004268D4">
              <w:rPr>
                <w:b/>
              </w:rPr>
              <w:t xml:space="preserve">practising writing our </w:t>
            </w:r>
            <w:proofErr w:type="gramStart"/>
            <w:r w:rsidR="004268D4">
              <w:rPr>
                <w:b/>
              </w:rPr>
              <w:t>numbers  Complete</w:t>
            </w:r>
            <w:proofErr w:type="gramEnd"/>
            <w:r w:rsidR="004268D4">
              <w:rPr>
                <w:b/>
              </w:rPr>
              <w:t xml:space="preserve"> page 72 </w:t>
            </w:r>
            <w:r w:rsidRPr="00D349CC">
              <w:rPr>
                <w:b/>
              </w:rPr>
              <w:t xml:space="preserve"> in Busy at Maths</w:t>
            </w:r>
            <w:r>
              <w:rPr>
                <w:b/>
              </w:rPr>
              <w:t>.</w:t>
            </w:r>
          </w:p>
          <w:p w:rsidR="004A3BC4" w:rsidRPr="0099313A" w:rsidRDefault="004A3BC4" w:rsidP="00E1793A">
            <w:pPr>
              <w:rPr>
                <w:b/>
              </w:rPr>
            </w:pPr>
          </w:p>
        </w:tc>
      </w:tr>
      <w:tr w:rsidR="004A3BC4" w:rsidTr="00E1793A">
        <w:tc>
          <w:tcPr>
            <w:tcW w:w="9242" w:type="dxa"/>
          </w:tcPr>
          <w:p w:rsidR="004A3BC4" w:rsidRPr="0035778A" w:rsidRDefault="004A3BC4" w:rsidP="00E1793A">
            <w:pPr>
              <w:rPr>
                <w:b/>
                <w:color w:val="00B050"/>
              </w:rPr>
            </w:pPr>
            <w:r w:rsidRPr="0035778A">
              <w:rPr>
                <w:b/>
                <w:color w:val="00B050"/>
              </w:rPr>
              <w:t>Friday</w:t>
            </w:r>
          </w:p>
        </w:tc>
      </w:tr>
      <w:tr w:rsidR="004A3BC4" w:rsidTr="00E1793A">
        <w:tc>
          <w:tcPr>
            <w:tcW w:w="9242" w:type="dxa"/>
          </w:tcPr>
          <w:p w:rsidR="004A3BC4" w:rsidRPr="00B12FF4" w:rsidRDefault="004A3BC4" w:rsidP="00E1793A">
            <w:pPr>
              <w:rPr>
                <w:color w:val="00B050"/>
                <w:u w:val="single"/>
              </w:rPr>
            </w:pPr>
            <w:r w:rsidRPr="009B1471">
              <w:rPr>
                <w:color w:val="00B050"/>
                <w:u w:val="single"/>
              </w:rPr>
              <w:t>English</w:t>
            </w:r>
          </w:p>
          <w:p w:rsidR="004A3BC4" w:rsidRDefault="004268D4" w:rsidP="00E1793A">
            <w:pPr>
              <w:rPr>
                <w:b/>
              </w:rPr>
            </w:pPr>
            <w:r>
              <w:rPr>
                <w:b/>
              </w:rPr>
              <w:t>Word list and reading book</w:t>
            </w:r>
            <w:proofErr w:type="gramStart"/>
            <w:r>
              <w:rPr>
                <w:b/>
              </w:rPr>
              <w:t>.</w:t>
            </w:r>
            <w:r w:rsidR="004A3BC4">
              <w:rPr>
                <w:b/>
              </w:rPr>
              <w:t>.</w:t>
            </w:r>
            <w:proofErr w:type="gramEnd"/>
          </w:p>
          <w:p w:rsidR="004A3BC4" w:rsidRDefault="004A3BC4" w:rsidP="00E1793A">
            <w:pPr>
              <w:rPr>
                <w:b/>
              </w:rPr>
            </w:pPr>
          </w:p>
          <w:p w:rsidR="004A3BC4" w:rsidRDefault="004268D4" w:rsidP="00E1793A">
            <w:pPr>
              <w:rPr>
                <w:b/>
              </w:rPr>
            </w:pPr>
            <w:r>
              <w:rPr>
                <w:b/>
              </w:rPr>
              <w:t>Story:  Watch this story in Seesaw. No task required.</w:t>
            </w:r>
          </w:p>
          <w:p w:rsidR="004A3BC4" w:rsidRDefault="004A3BC4" w:rsidP="00E1793A">
            <w:pPr>
              <w:rPr>
                <w:b/>
              </w:rPr>
            </w:pPr>
          </w:p>
          <w:p w:rsidR="004A3BC4" w:rsidRPr="00F71DA9" w:rsidRDefault="004A3BC4" w:rsidP="00E1793A">
            <w:pPr>
              <w:rPr>
                <w:color w:val="00B050"/>
                <w:u w:val="single"/>
              </w:rPr>
            </w:pPr>
            <w:r w:rsidRPr="00F71DA9">
              <w:rPr>
                <w:color w:val="00B050"/>
                <w:u w:val="single"/>
              </w:rPr>
              <w:t>Irish:</w:t>
            </w:r>
          </w:p>
          <w:p w:rsidR="004A3BC4" w:rsidRDefault="004A3BC4" w:rsidP="00E1793A">
            <w:pPr>
              <w:rPr>
                <w:b/>
              </w:rPr>
            </w:pPr>
            <w:r w:rsidRPr="00F71DA9">
              <w:rPr>
                <w:b/>
              </w:rPr>
              <w:t xml:space="preserve">Listen back to this </w:t>
            </w:r>
            <w:proofErr w:type="gramStart"/>
            <w:r w:rsidRPr="00F71DA9">
              <w:rPr>
                <w:b/>
              </w:rPr>
              <w:t>week</w:t>
            </w:r>
            <w:r w:rsidR="004268D4">
              <w:rPr>
                <w:b/>
              </w:rPr>
              <w:t xml:space="preserve"> </w:t>
            </w:r>
            <w:r w:rsidRPr="00F71DA9">
              <w:rPr>
                <w:b/>
              </w:rPr>
              <w:t xml:space="preserve"> Lesson</w:t>
            </w:r>
            <w:proofErr w:type="gramEnd"/>
            <w:r w:rsidRPr="00F71DA9">
              <w:rPr>
                <w:b/>
              </w:rPr>
              <w:t xml:space="preserve"> 3 </w:t>
            </w:r>
            <w:r>
              <w:rPr>
                <w:b/>
              </w:rPr>
              <w:t>in Seesaw.</w:t>
            </w:r>
          </w:p>
          <w:p w:rsidR="004268D4" w:rsidRDefault="004268D4" w:rsidP="00E1793A">
            <w:pPr>
              <w:rPr>
                <w:b/>
              </w:rPr>
            </w:pPr>
          </w:p>
          <w:p w:rsidR="004268D4" w:rsidRDefault="004268D4" w:rsidP="00E1793A">
            <w:pPr>
              <w:rPr>
                <w:b/>
              </w:rPr>
            </w:pPr>
            <w:r>
              <w:rPr>
                <w:b/>
              </w:rPr>
              <w:t xml:space="preserve">Maths:  Play the Maths game uploaded into seesaw for you.  </w:t>
            </w:r>
          </w:p>
          <w:p w:rsidR="004A3BC4" w:rsidRPr="00F71DA9" w:rsidRDefault="004A3BC4" w:rsidP="00E1793A">
            <w:pPr>
              <w:rPr>
                <w:b/>
                <w:u w:val="single"/>
              </w:rPr>
            </w:pPr>
          </w:p>
        </w:tc>
      </w:tr>
    </w:tbl>
    <w:p w:rsidR="004A3BC4" w:rsidRPr="00174B68" w:rsidRDefault="004A3BC4" w:rsidP="004A3BC4">
      <w:pPr>
        <w:rPr>
          <w:b/>
        </w:rPr>
      </w:pPr>
      <w:r w:rsidRPr="00174B68">
        <w:rPr>
          <w:b/>
        </w:rPr>
        <w:t>T</w:t>
      </w:r>
      <w:r>
        <w:rPr>
          <w:b/>
        </w:rPr>
        <w:t>he following Lessons can be done</w:t>
      </w:r>
      <w:r w:rsidRPr="00174B68">
        <w:rPr>
          <w:b/>
        </w:rPr>
        <w:t xml:space="preserve"> whenever you can during the </w:t>
      </w:r>
      <w:proofErr w:type="gramStart"/>
      <w:r w:rsidRPr="00174B68">
        <w:rPr>
          <w:b/>
        </w:rPr>
        <w:t>week</w:t>
      </w:r>
      <w:r>
        <w:rPr>
          <w:b/>
        </w:rPr>
        <w:t xml:space="preserve"> .</w:t>
      </w:r>
      <w:proofErr w:type="gram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25"/>
        <w:gridCol w:w="7417"/>
      </w:tblGrid>
      <w:tr w:rsidR="004A3BC4" w:rsidTr="00224557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C4" w:rsidRDefault="00224557" w:rsidP="00E1793A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Drama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C4" w:rsidRPr="00224557" w:rsidRDefault="00224557" w:rsidP="00E1793A">
            <w:pPr>
              <w:rPr>
                <w:sz w:val="24"/>
                <w:szCs w:val="24"/>
              </w:rPr>
            </w:pPr>
            <w:r w:rsidRPr="00224557">
              <w:rPr>
                <w:sz w:val="24"/>
                <w:szCs w:val="24"/>
              </w:rPr>
              <w:t xml:space="preserve">I will put the next drama video up on Wednesday for you. </w:t>
            </w:r>
            <w:r>
              <w:rPr>
                <w:sz w:val="24"/>
                <w:szCs w:val="24"/>
              </w:rPr>
              <w:t xml:space="preserve">Enjoy the games and </w:t>
            </w:r>
            <w:proofErr w:type="gramStart"/>
            <w:r>
              <w:rPr>
                <w:sz w:val="24"/>
                <w:szCs w:val="24"/>
              </w:rPr>
              <w:t>activities !</w:t>
            </w:r>
            <w:proofErr w:type="gramEnd"/>
          </w:p>
          <w:p w:rsidR="004A3BC4" w:rsidRPr="00B754E4" w:rsidRDefault="00224557" w:rsidP="00E1793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4A3BC4" w:rsidTr="00224557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C4" w:rsidRDefault="00101783" w:rsidP="00E1793A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The World around us.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C4" w:rsidRDefault="009C4F41" w:rsidP="00E179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Cat Family</w:t>
            </w:r>
            <w:r w:rsidR="004A3BC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I will put up a seesaw audio for Thursday telling you about wild cats such as lions, tigers and cheetahs. </w:t>
            </w:r>
            <w:proofErr w:type="spellStart"/>
            <w:r>
              <w:rPr>
                <w:b/>
                <w:sz w:val="24"/>
                <w:szCs w:val="24"/>
              </w:rPr>
              <w:t>Ater</w:t>
            </w:r>
            <w:proofErr w:type="spellEnd"/>
            <w:r>
              <w:rPr>
                <w:b/>
                <w:sz w:val="24"/>
                <w:szCs w:val="24"/>
              </w:rPr>
              <w:t xml:space="preserve"> listening to this, you can complete page 49 Small Worlds workbook.</w:t>
            </w:r>
          </w:p>
        </w:tc>
      </w:tr>
      <w:tr w:rsidR="004A3BC4" w:rsidTr="00224557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C4" w:rsidRDefault="004A3BC4" w:rsidP="00E1793A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PE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7" w:rsidRPr="004856FD" w:rsidRDefault="00224557" w:rsidP="0022455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 Challenge: Dance</w:t>
            </w:r>
          </w:p>
          <w:p w:rsidR="00224557" w:rsidRDefault="00224557" w:rsidP="00224557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  <w:u w:val="single"/>
              </w:rPr>
            </w:pPr>
          </w:p>
          <w:p w:rsidR="00224557" w:rsidRDefault="00224557" w:rsidP="0022455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Dance to your favourite song</w:t>
            </w:r>
          </w:p>
          <w:p w:rsidR="00224557" w:rsidRDefault="00224557" w:rsidP="0022455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Play musical statutes- mammy or daddy </w:t>
            </w:r>
            <w:proofErr w:type="gramStart"/>
            <w:r>
              <w:rPr>
                <w:rFonts w:ascii="Comic Sans MS" w:hAnsi="Comic Sans MS"/>
                <w:color w:val="000000"/>
              </w:rPr>
              <w:t>pause</w:t>
            </w:r>
            <w:proofErr w:type="gramEnd"/>
            <w:r>
              <w:rPr>
                <w:rFonts w:ascii="Comic Sans MS" w:hAnsi="Comic Sans MS"/>
                <w:color w:val="000000"/>
              </w:rPr>
              <w:t xml:space="preserve"> the song and you freeze.</w:t>
            </w:r>
          </w:p>
          <w:p w:rsidR="00224557" w:rsidRDefault="00224557" w:rsidP="0022455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Let mammy or daddy pick a song and you dance </w:t>
            </w:r>
            <w:proofErr w:type="gramStart"/>
            <w:r>
              <w:rPr>
                <w:rFonts w:ascii="Comic Sans MS" w:hAnsi="Comic Sans MS"/>
                <w:color w:val="000000"/>
              </w:rPr>
              <w:t>with  right</w:t>
            </w:r>
            <w:proofErr w:type="gramEnd"/>
            <w:r>
              <w:rPr>
                <w:rFonts w:ascii="Comic Sans MS" w:hAnsi="Comic Sans MS"/>
                <w:color w:val="000000"/>
              </w:rPr>
              <w:t xml:space="preserve"> to the end.</w:t>
            </w:r>
          </w:p>
          <w:p w:rsidR="00224557" w:rsidRDefault="00224557" w:rsidP="0022455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Dance with a partner and copy </w:t>
            </w:r>
            <w:proofErr w:type="spellStart"/>
            <w:r>
              <w:rPr>
                <w:rFonts w:ascii="Comic Sans MS" w:hAnsi="Comic Sans MS"/>
                <w:color w:val="000000"/>
              </w:rPr>
              <w:t>each others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dance moves.</w:t>
            </w:r>
          </w:p>
          <w:p w:rsidR="004A3BC4" w:rsidRPr="0061319B" w:rsidRDefault="004A3BC4" w:rsidP="00E1793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.</w:t>
            </w:r>
          </w:p>
        </w:tc>
      </w:tr>
      <w:tr w:rsidR="009C4F41" w:rsidTr="00224557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41" w:rsidRDefault="009C4F41" w:rsidP="00E1793A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Art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41" w:rsidRPr="009C4F41" w:rsidRDefault="009C4F41" w:rsidP="00224557">
            <w:pPr>
              <w:rPr>
                <w:sz w:val="24"/>
                <w:szCs w:val="24"/>
              </w:rPr>
            </w:pPr>
            <w:r w:rsidRPr="009C4F41">
              <w:rPr>
                <w:i/>
                <w:sz w:val="24"/>
                <w:szCs w:val="24"/>
              </w:rPr>
              <w:t>My Pet</w:t>
            </w:r>
            <w:r>
              <w:rPr>
                <w:sz w:val="24"/>
                <w:szCs w:val="24"/>
              </w:rPr>
              <w:t xml:space="preserve">- if you could have any </w:t>
            </w:r>
            <w:proofErr w:type="gramStart"/>
            <w:r>
              <w:rPr>
                <w:sz w:val="24"/>
                <w:szCs w:val="24"/>
              </w:rPr>
              <w:t>pet</w:t>
            </w:r>
            <w:proofErr w:type="gramEnd"/>
            <w:r>
              <w:rPr>
                <w:sz w:val="24"/>
                <w:szCs w:val="24"/>
              </w:rPr>
              <w:t xml:space="preserve"> in the world what would it be. Draw </w:t>
            </w:r>
            <w:proofErr w:type="spellStart"/>
            <w:r>
              <w:rPr>
                <w:sz w:val="24"/>
                <w:szCs w:val="24"/>
              </w:rPr>
              <w:t>apicture</w:t>
            </w:r>
            <w:proofErr w:type="spellEnd"/>
            <w:r>
              <w:rPr>
                <w:sz w:val="24"/>
                <w:szCs w:val="24"/>
              </w:rPr>
              <w:t xml:space="preserve"> of your ideal pet and send it to me on seesaw.</w:t>
            </w:r>
          </w:p>
        </w:tc>
      </w:tr>
    </w:tbl>
    <w:p w:rsidR="004A3BC4" w:rsidRDefault="004A3BC4" w:rsidP="004A3BC4"/>
    <w:p w:rsidR="004A3BC4" w:rsidRPr="0028037B" w:rsidRDefault="004A3BC4" w:rsidP="004A3BC4">
      <w:pPr>
        <w:tabs>
          <w:tab w:val="left" w:pos="6279"/>
        </w:tabs>
      </w:pPr>
    </w:p>
    <w:p w:rsidR="004A3BC4" w:rsidRDefault="004A3BC4" w:rsidP="004A3BC4"/>
    <w:p w:rsidR="004A3BC4" w:rsidRDefault="004A3BC4" w:rsidP="004A3BC4"/>
    <w:p w:rsidR="004A3BC4" w:rsidRDefault="004A3BC4" w:rsidP="004A3BC4"/>
    <w:p w:rsidR="004A3BC4" w:rsidRDefault="004A3BC4" w:rsidP="004A3BC4"/>
    <w:p w:rsidR="004A3BC4" w:rsidRDefault="004A3BC4" w:rsidP="004A3BC4"/>
    <w:p w:rsidR="001437E9" w:rsidRDefault="009C6D62"/>
    <w:sectPr w:rsidR="00143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37AD"/>
    <w:multiLevelType w:val="hybridMultilevel"/>
    <w:tmpl w:val="A0BCEE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0BB1"/>
    <w:multiLevelType w:val="hybridMultilevel"/>
    <w:tmpl w:val="B4E2C4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00A4F"/>
    <w:multiLevelType w:val="hybridMultilevel"/>
    <w:tmpl w:val="7AB86BB4"/>
    <w:lvl w:ilvl="0" w:tplc="F5D223A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42EA5"/>
    <w:multiLevelType w:val="hybridMultilevel"/>
    <w:tmpl w:val="7D0216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9749E"/>
    <w:multiLevelType w:val="hybridMultilevel"/>
    <w:tmpl w:val="0CEC25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C4"/>
    <w:rsid w:val="00101783"/>
    <w:rsid w:val="00224557"/>
    <w:rsid w:val="00286B2E"/>
    <w:rsid w:val="004268D4"/>
    <w:rsid w:val="004A3BC4"/>
    <w:rsid w:val="004B0426"/>
    <w:rsid w:val="009153A1"/>
    <w:rsid w:val="009C4F41"/>
    <w:rsid w:val="009C6D62"/>
    <w:rsid w:val="00D43C27"/>
    <w:rsid w:val="00E8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3B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A3BC4"/>
    <w:pPr>
      <w:ind w:left="720"/>
      <w:contextualSpacing/>
    </w:pPr>
  </w:style>
  <w:style w:type="table" w:styleId="TableGrid">
    <w:name w:val="Table Grid"/>
    <w:basedOn w:val="TableNormal"/>
    <w:uiPriority w:val="59"/>
    <w:rsid w:val="004A3B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3B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A3BC4"/>
    <w:pPr>
      <w:ind w:left="720"/>
      <w:contextualSpacing/>
    </w:pPr>
  </w:style>
  <w:style w:type="table" w:styleId="TableGrid">
    <w:name w:val="Table Grid"/>
    <w:basedOn w:val="TableNormal"/>
    <w:uiPriority w:val="59"/>
    <w:rsid w:val="004A3B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Mhuire</dc:creator>
  <cp:lastModifiedBy>Scoil Mhuire</cp:lastModifiedBy>
  <cp:revision>2</cp:revision>
  <dcterms:created xsi:type="dcterms:W3CDTF">2021-02-21T17:33:00Z</dcterms:created>
  <dcterms:modified xsi:type="dcterms:W3CDTF">2021-02-21T20:27:00Z</dcterms:modified>
</cp:coreProperties>
</file>