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25" w:rsidRPr="000E3331" w:rsidRDefault="008D3325" w:rsidP="008D3325">
      <w:r>
        <w:t>School closure: Monday 25</w:t>
      </w:r>
      <w:r w:rsidRPr="008D3325">
        <w:rPr>
          <w:vertAlign w:val="superscript"/>
        </w:rPr>
        <w:t>th</w:t>
      </w:r>
      <w:r>
        <w:t>- 28</w:t>
      </w:r>
      <w:r w:rsidRPr="008D3325">
        <w:rPr>
          <w:vertAlign w:val="superscript"/>
        </w:rPr>
        <w:t>th</w:t>
      </w:r>
      <w:r>
        <w:t xml:space="preserve"> </w:t>
      </w:r>
      <w:r w:rsidRPr="000E3331">
        <w:t>Junior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8D3325" w:rsidTr="00522522">
        <w:tc>
          <w:tcPr>
            <w:tcW w:w="1809" w:type="dxa"/>
          </w:tcPr>
          <w:p w:rsidR="008D3325" w:rsidRDefault="008D3325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English</w:t>
            </w:r>
          </w:p>
        </w:tc>
        <w:tc>
          <w:tcPr>
            <w:tcW w:w="7433" w:type="dxa"/>
          </w:tcPr>
          <w:p w:rsidR="008D3325" w:rsidRDefault="008D3325" w:rsidP="005225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New </w:t>
            </w:r>
            <w:r w:rsidRPr="000E3331">
              <w:rPr>
                <w:sz w:val="24"/>
                <w:szCs w:val="24"/>
                <w:u w:val="single"/>
              </w:rPr>
              <w:t>Jolly phonics Sound</w:t>
            </w:r>
            <w:r>
              <w:rPr>
                <w:sz w:val="24"/>
                <w:szCs w:val="24"/>
              </w:rPr>
              <w:t xml:space="preserve"> for the week:</w:t>
            </w:r>
            <w:r>
              <w:rPr>
                <w:b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 xml:space="preserve">h. </w:t>
            </w:r>
          </w:p>
          <w:p w:rsidR="0044577C" w:rsidRDefault="0044577C" w:rsidP="00522522">
            <w:pPr>
              <w:rPr>
                <w:b/>
                <w:sz w:val="24"/>
                <w:szCs w:val="24"/>
              </w:rPr>
            </w:pPr>
          </w:p>
          <w:p w:rsidR="008D3325" w:rsidRDefault="0044577C" w:rsidP="0052252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BE224CF" wp14:editId="7DAAC973">
                  <wp:extent cx="3943350" cy="2957513"/>
                  <wp:effectExtent l="0" t="0" r="0" b="0"/>
                  <wp:docPr id="1" name="Picture 1" descr="3) 영어 : Jolly Phonics Extra, Letter Sounds Book - /sh/ - YouTub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) 영어 : Jolly Phonics Extra, Letter Sounds Book - /sh/ - YouTub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95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325" w:rsidRPr="00C5084F" w:rsidRDefault="008D3325" w:rsidP="00522522">
            <w:pPr>
              <w:rPr>
                <w:rStyle w:val="Hyperlink"/>
                <w:rFonts w:cstheme="minorHAnsi"/>
              </w:rPr>
            </w:pPr>
            <w:r w:rsidRPr="00C5084F">
              <w:rPr>
                <w:rFonts w:cstheme="minorHAnsi"/>
                <w:b/>
                <w:sz w:val="24"/>
                <w:szCs w:val="24"/>
              </w:rPr>
              <w:t xml:space="preserve">The song can be found in this video link. Copy and paste this link into the browser </w:t>
            </w:r>
            <w:r w:rsidRPr="00C5084F">
              <w:rPr>
                <w:rFonts w:cstheme="minorHAnsi"/>
              </w:rPr>
              <w:t xml:space="preserve"> </w:t>
            </w:r>
            <w:hyperlink r:id="rId7" w:history="1">
              <w:r w:rsidR="0044577C">
                <w:rPr>
                  <w:rStyle w:val="Hyperlink"/>
                </w:rPr>
                <w:t>https://www.youtube.com/watch?v=DiTFrPBOkkU</w:t>
              </w:r>
            </w:hyperlink>
          </w:p>
          <w:p w:rsidR="0044577C" w:rsidRDefault="0044577C" w:rsidP="00522522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  <w:p w:rsidR="008D3325" w:rsidRDefault="008D3325" w:rsidP="00522522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C5084F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Listen a few times during the week. </w:t>
            </w:r>
          </w:p>
          <w:p w:rsidR="008D3325" w:rsidRPr="00C5084F" w:rsidRDefault="008D3325" w:rsidP="00522522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C5084F">
              <w:rPr>
                <w:rStyle w:val="Hyperlink"/>
                <w:rFonts w:cstheme="minorHAnsi"/>
                <w:b/>
                <w:color w:val="auto"/>
                <w:u w:val="none"/>
              </w:rPr>
              <w:t>Look at the picture above and tell mammy or daddy things that have that sound in them.</w:t>
            </w:r>
            <w:r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Maybe you know some other things which start with “</w:t>
            </w:r>
            <w:proofErr w:type="spellStart"/>
            <w:r w:rsidR="0044577C">
              <w:rPr>
                <w:rStyle w:val="Hyperlink"/>
                <w:rFonts w:cstheme="minorHAnsi"/>
                <w:b/>
                <w:color w:val="auto"/>
                <w:u w:val="none"/>
              </w:rPr>
              <w:t>sh</w:t>
            </w:r>
            <w:proofErr w:type="spellEnd"/>
            <w:r w:rsidR="0044577C">
              <w:rPr>
                <w:rStyle w:val="Hyperlink"/>
                <w:rFonts w:cstheme="minorHAnsi"/>
                <w:b/>
                <w:color w:val="auto"/>
                <w:u w:val="none"/>
              </w:rPr>
              <w:t>”, or end with “</w:t>
            </w:r>
            <w:proofErr w:type="spellStart"/>
            <w:r w:rsidR="0044577C">
              <w:rPr>
                <w:rStyle w:val="Hyperlink"/>
                <w:rFonts w:cstheme="minorHAnsi"/>
                <w:b/>
                <w:color w:val="auto"/>
                <w:u w:val="none"/>
              </w:rPr>
              <w:t>s</w:t>
            </w:r>
            <w:r>
              <w:rPr>
                <w:rStyle w:val="Hyperlink"/>
                <w:rFonts w:cstheme="minorHAnsi"/>
                <w:b/>
                <w:color w:val="auto"/>
                <w:u w:val="none"/>
              </w:rPr>
              <w:t>h</w:t>
            </w:r>
            <w:proofErr w:type="spellEnd"/>
            <w:r>
              <w:rPr>
                <w:rStyle w:val="Hyperlink"/>
                <w:rFonts w:cstheme="minorHAnsi"/>
                <w:b/>
                <w:color w:val="auto"/>
                <w:u w:val="none"/>
              </w:rPr>
              <w:t>”.</w:t>
            </w:r>
          </w:p>
          <w:p w:rsidR="008D3325" w:rsidRPr="00C5084F" w:rsidRDefault="008D3325" w:rsidP="00522522">
            <w:pPr>
              <w:rPr>
                <w:rStyle w:val="Hyperlink"/>
                <w:rFonts w:cstheme="minorHAnsi"/>
                <w:b/>
                <w:color w:val="548DD4" w:themeColor="text2" w:themeTint="99"/>
                <w:u w:val="none"/>
              </w:rPr>
            </w:pPr>
            <w:r w:rsidRPr="00C5084F">
              <w:rPr>
                <w:rStyle w:val="Hyperlink"/>
                <w:rFonts w:cstheme="minorHAnsi"/>
                <w:b/>
                <w:color w:val="548DD4" w:themeColor="text2" w:themeTint="99"/>
                <w:u w:val="none"/>
              </w:rPr>
              <w:t>Write these new sounds on card and stick into their word envelopes for regular revision.</w:t>
            </w:r>
          </w:p>
          <w:p w:rsidR="008D3325" w:rsidRPr="00C5084F" w:rsidRDefault="008D3325" w:rsidP="00522522">
            <w:pPr>
              <w:rPr>
                <w:rFonts w:cstheme="minorHAnsi"/>
              </w:rPr>
            </w:pPr>
          </w:p>
          <w:p w:rsidR="008D3325" w:rsidRPr="00C5084F" w:rsidRDefault="008D3325" w:rsidP="00522522">
            <w:pPr>
              <w:rPr>
                <w:rFonts w:cstheme="minorHAnsi"/>
              </w:rPr>
            </w:pPr>
            <w:r w:rsidRPr="00C5084F">
              <w:rPr>
                <w:rFonts w:cstheme="minorHAnsi"/>
                <w:b/>
                <w:u w:val="single"/>
              </w:rPr>
              <w:t xml:space="preserve">Rhyme of the Week:   </w:t>
            </w:r>
            <w:proofErr w:type="gramStart"/>
            <w:r w:rsidRPr="00C5084F">
              <w:rPr>
                <w:rFonts w:cstheme="minorHAnsi"/>
                <w:b/>
                <w:u w:val="single"/>
              </w:rPr>
              <w:t>“</w:t>
            </w:r>
            <w:r w:rsidRPr="00C5084F">
              <w:rPr>
                <w:rFonts w:cstheme="minorHAnsi"/>
              </w:rPr>
              <w:t xml:space="preserve"> </w:t>
            </w:r>
            <w:proofErr w:type="spellStart"/>
            <w:r w:rsidR="0044577C">
              <w:rPr>
                <w:rFonts w:cstheme="minorHAnsi"/>
                <w:b/>
                <w:sz w:val="28"/>
                <w:szCs w:val="28"/>
              </w:rPr>
              <w:t>Ug</w:t>
            </w:r>
            <w:proofErr w:type="spellEnd"/>
            <w:proofErr w:type="gramEnd"/>
            <w:r w:rsidRPr="00C5084F">
              <w:rPr>
                <w:rFonts w:cstheme="minorHAnsi"/>
                <w:b/>
                <w:sz w:val="28"/>
                <w:szCs w:val="28"/>
              </w:rPr>
              <w:t>”.</w:t>
            </w:r>
            <w:r w:rsidRPr="00C5084F">
              <w:rPr>
                <w:rFonts w:cstheme="minorHAnsi"/>
              </w:rPr>
              <w:t xml:space="preserve"> Help your child think of words that rhyme with “</w:t>
            </w:r>
            <w:proofErr w:type="spellStart"/>
            <w:r w:rsidR="0044577C">
              <w:rPr>
                <w:rFonts w:cstheme="minorHAnsi"/>
              </w:rPr>
              <w:t>ug</w:t>
            </w:r>
            <w:proofErr w:type="spellEnd"/>
            <w:r w:rsidRPr="00C5084F">
              <w:rPr>
                <w:rFonts w:cstheme="minorHAnsi"/>
              </w:rPr>
              <w:t>”.</w:t>
            </w:r>
          </w:p>
          <w:p w:rsidR="008D3325" w:rsidRDefault="008D3325" w:rsidP="00522522">
            <w:pPr>
              <w:rPr>
                <w:rFonts w:cstheme="minorHAnsi"/>
              </w:rPr>
            </w:pPr>
            <w:r w:rsidRPr="00C5084F">
              <w:rPr>
                <w:rFonts w:cstheme="minorHAnsi"/>
              </w:rPr>
              <w:t>Write 4 or more into their writing copy</w:t>
            </w:r>
            <w:r w:rsidR="0044577C">
              <w:rPr>
                <w:rFonts w:cstheme="minorHAnsi"/>
              </w:rPr>
              <w:t>.</w:t>
            </w:r>
          </w:p>
          <w:p w:rsidR="0044577C" w:rsidRPr="00C5084F" w:rsidRDefault="0044577C" w:rsidP="00522522">
            <w:pPr>
              <w:rPr>
                <w:rFonts w:cstheme="minorHAnsi"/>
                <w:b/>
                <w:color w:val="00B050"/>
                <w:u w:val="single"/>
              </w:rPr>
            </w:pPr>
          </w:p>
          <w:p w:rsidR="008D3325" w:rsidRPr="00C5084F" w:rsidRDefault="008D3325" w:rsidP="0052252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084F">
              <w:rPr>
                <w:rFonts w:cstheme="minorHAnsi"/>
                <w:b/>
                <w:sz w:val="24"/>
                <w:szCs w:val="24"/>
                <w:u w:val="single"/>
              </w:rPr>
              <w:t>Weekly Story:</w:t>
            </w:r>
          </w:p>
          <w:p w:rsidR="008D3325" w:rsidRPr="00C5084F" w:rsidRDefault="008D3325" w:rsidP="005225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C508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Listen to </w:t>
            </w:r>
            <w:r w:rsidR="00AB137B"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  <w:t xml:space="preserve">Giraffes </w:t>
            </w:r>
            <w:proofErr w:type="spellStart"/>
            <w:r w:rsidR="00AB137B"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  <w:t>Cant</w:t>
            </w:r>
            <w:proofErr w:type="spellEnd"/>
            <w:r w:rsidR="00AB137B"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  <w:t xml:space="preserve"> Dance by Giles Andrea</w:t>
            </w:r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8D3325" w:rsidRPr="00C5084F" w:rsidRDefault="008D3325" w:rsidP="005225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I have linked you to the story in </w:t>
            </w:r>
            <w:proofErr w:type="gramStart"/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Seesaw .</w:t>
            </w:r>
            <w:proofErr w:type="gramEnd"/>
          </w:p>
          <w:p w:rsidR="00AB137B" w:rsidRDefault="00AB137B" w:rsidP="00522522">
            <w:pPr>
              <w:pStyle w:val="NormalWeb"/>
              <w:spacing w:before="0" w:beforeAutospacing="0" w:after="0" w:afterAutospacing="0" w:line="216" w:lineRule="atLeast"/>
            </w:pPr>
            <w:hyperlink r:id="rId8" w:history="1">
              <w:r>
                <w:rPr>
                  <w:rStyle w:val="Hyperlink"/>
                </w:rPr>
                <w:t>https://www.youtube.com/watch?v=vZjsLK5vwNU</w:t>
              </w:r>
            </w:hyperlink>
          </w:p>
          <w:p w:rsidR="00AB137B" w:rsidRDefault="00AB137B" w:rsidP="00522522">
            <w:pPr>
              <w:pStyle w:val="NormalWeb"/>
              <w:spacing w:before="0" w:beforeAutospacing="0" w:after="0" w:afterAutospacing="0" w:line="216" w:lineRule="atLeast"/>
            </w:pPr>
          </w:p>
          <w:p w:rsidR="008D3325" w:rsidRPr="00C5084F" w:rsidRDefault="008D3325" w:rsidP="00522522">
            <w:pPr>
              <w:pStyle w:val="NormalWeb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Ask them questions about the story after listening:</w:t>
            </w:r>
          </w:p>
          <w:p w:rsidR="008D3325" w:rsidRDefault="008D3325" w:rsidP="00522522">
            <w:pPr>
              <w:rPr>
                <w:rFonts w:cstheme="minorHAnsi"/>
                <w:color w:val="000000"/>
              </w:rPr>
            </w:pPr>
            <w:r w:rsidRPr="00C5084F">
              <w:rPr>
                <w:rFonts w:cstheme="minorHAnsi"/>
                <w:color w:val="000000"/>
              </w:rPr>
              <w:t>-</w:t>
            </w:r>
            <w:r w:rsidR="00AB137B">
              <w:rPr>
                <w:rFonts w:cstheme="minorHAnsi"/>
                <w:color w:val="000000"/>
              </w:rPr>
              <w:t>What was the jungle dance?</w:t>
            </w:r>
          </w:p>
          <w:p w:rsidR="008D3325" w:rsidRDefault="008D3325" w:rsidP="005225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AB137B">
              <w:rPr>
                <w:rFonts w:cstheme="minorHAnsi"/>
                <w:color w:val="000000"/>
              </w:rPr>
              <w:t>Why did Gerald feel sad when it  was time for the Jungle Dance</w:t>
            </w:r>
          </w:p>
          <w:p w:rsidR="008D3325" w:rsidRDefault="008D3325" w:rsidP="005225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AB137B">
              <w:rPr>
                <w:rFonts w:cstheme="minorHAnsi"/>
                <w:color w:val="000000"/>
              </w:rPr>
              <w:t>Can you remember the names of some of the animals that started dancing?</w:t>
            </w:r>
          </w:p>
          <w:p w:rsidR="00AB137B" w:rsidRPr="00C5084F" w:rsidRDefault="00AB137B" w:rsidP="005225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Who helped G</w:t>
            </w:r>
            <w:r w:rsidR="007D5D82">
              <w:rPr>
                <w:rFonts w:cstheme="minorHAnsi"/>
                <w:color w:val="000000"/>
              </w:rPr>
              <w:t>erald find a song to dance too?</w:t>
            </w:r>
          </w:p>
          <w:p w:rsidR="008D3325" w:rsidRPr="00C5084F" w:rsidRDefault="007D5D82" w:rsidP="005225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8D3325" w:rsidRPr="00C5084F">
              <w:rPr>
                <w:rFonts w:cstheme="minorHAnsi"/>
                <w:color w:val="000000"/>
              </w:rPr>
              <w:t>What was your favourite part?</w:t>
            </w:r>
          </w:p>
          <w:p w:rsidR="008D3325" w:rsidRPr="00C5084F" w:rsidRDefault="008D3325" w:rsidP="00522522">
            <w:pPr>
              <w:rPr>
                <w:rFonts w:cstheme="minorHAnsi"/>
                <w:color w:val="000000"/>
              </w:rPr>
            </w:pPr>
          </w:p>
          <w:p w:rsidR="008D3325" w:rsidRDefault="008D3325" w:rsidP="00622B98">
            <w:pPr>
              <w:rPr>
                <w:rFonts w:cstheme="minorHAnsi"/>
                <w:b/>
                <w:color w:val="000000"/>
              </w:rPr>
            </w:pPr>
            <w:r w:rsidRPr="00507CB6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Writing activity:</w:t>
            </w:r>
            <w:r>
              <w:rPr>
                <w:rFonts w:cstheme="minorHAnsi"/>
                <w:b/>
                <w:color w:val="000000"/>
              </w:rPr>
              <w:t xml:space="preserve">  </w:t>
            </w:r>
            <w:r w:rsidR="00622B98">
              <w:rPr>
                <w:rFonts w:cstheme="minorHAnsi"/>
                <w:b/>
                <w:color w:val="000000"/>
              </w:rPr>
              <w:t>“ My favourite African Animal”</w:t>
            </w:r>
          </w:p>
          <w:p w:rsidR="00622B98" w:rsidRPr="00C5084F" w:rsidRDefault="00622B98" w:rsidP="00622B98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Write 2 sentences telling me </w:t>
            </w:r>
            <w:proofErr w:type="spellStart"/>
            <w:r>
              <w:rPr>
                <w:rFonts w:cstheme="minorHAnsi"/>
                <w:b/>
                <w:color w:val="000000"/>
              </w:rPr>
              <w:t>yor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favourite animal and why you like this animal.</w:t>
            </w:r>
          </w:p>
          <w:p w:rsidR="008D3325" w:rsidRPr="00C5084F" w:rsidRDefault="008D3325" w:rsidP="00522522">
            <w:r w:rsidRPr="00C5084F">
              <w:lastRenderedPageBreak/>
              <w:t xml:space="preserve">Again, if your child is finding it really difficult to get started, you can write the sentence into their copy and they can copy it underneath. </w:t>
            </w:r>
          </w:p>
          <w:p w:rsidR="00622B98" w:rsidRDefault="00622B98" w:rsidP="00522522">
            <w:pPr>
              <w:rPr>
                <w:b/>
                <w:color w:val="E36C0A" w:themeColor="accent6" w:themeShade="BF"/>
                <w:u w:val="single"/>
              </w:rPr>
            </w:pPr>
          </w:p>
          <w:p w:rsidR="008D3325" w:rsidRDefault="008D3325" w:rsidP="00522522">
            <w:pPr>
              <w:rPr>
                <w:b/>
                <w:color w:val="E36C0A" w:themeColor="accent6" w:themeShade="BF"/>
                <w:u w:val="single"/>
              </w:rPr>
            </w:pPr>
            <w:r w:rsidRPr="00CA66D1">
              <w:rPr>
                <w:b/>
                <w:color w:val="E36C0A" w:themeColor="accent6" w:themeShade="BF"/>
                <w:u w:val="single"/>
              </w:rPr>
              <w:t>Seesaw activities:</w:t>
            </w:r>
            <w:r w:rsidR="00622B98">
              <w:rPr>
                <w:b/>
                <w:color w:val="E36C0A" w:themeColor="accent6" w:themeShade="BF"/>
                <w:u w:val="single"/>
              </w:rPr>
              <w:t xml:space="preserve">  “ My favourite African Animal”</w:t>
            </w:r>
          </w:p>
          <w:p w:rsidR="008D3325" w:rsidRPr="002F3646" w:rsidRDefault="008D3325" w:rsidP="00522522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  <w:u w:val="single"/>
              </w:rPr>
              <w:t>Activity 1.</w:t>
            </w:r>
            <w:r>
              <w:rPr>
                <w:color w:val="E36C0A" w:themeColor="accent6" w:themeShade="BF"/>
              </w:rPr>
              <w:t xml:space="preserve"> If your child wants too, you can use </w:t>
            </w:r>
            <w:r w:rsidRPr="002F3646">
              <w:rPr>
                <w:b/>
                <w:color w:val="E36C0A" w:themeColor="accent6" w:themeShade="BF"/>
                <w:u w:val="single"/>
              </w:rPr>
              <w:t>seesaw</w:t>
            </w:r>
            <w:r>
              <w:rPr>
                <w:color w:val="E36C0A" w:themeColor="accent6" w:themeShade="BF"/>
              </w:rPr>
              <w:t xml:space="preserve"> to take a photo of your child’s writing and picture and send it to me.  When you open the Seesaw app, you will see this activity in your child’s journal. </w:t>
            </w:r>
          </w:p>
          <w:p w:rsidR="008D3325" w:rsidRDefault="008D3325" w:rsidP="00522522">
            <w:pPr>
              <w:rPr>
                <w:b/>
              </w:rPr>
            </w:pPr>
          </w:p>
          <w:p w:rsidR="008D3325" w:rsidRPr="00912635" w:rsidRDefault="008D3325" w:rsidP="00522522">
            <w:r w:rsidRPr="00236219">
              <w:rPr>
                <w:b/>
              </w:rPr>
              <w:t>Just handwriting</w:t>
            </w:r>
            <w:r>
              <w:rPr>
                <w:b/>
              </w:rPr>
              <w:t xml:space="preserve"> book</w:t>
            </w:r>
            <w:r>
              <w:t>: complete pg.</w:t>
            </w:r>
            <w:r w:rsidR="00622B98">
              <w:t xml:space="preserve"> 31</w:t>
            </w:r>
            <w:r w:rsidRPr="00912635">
              <w:t>.</w:t>
            </w:r>
          </w:p>
          <w:p w:rsidR="008D3325" w:rsidRDefault="008D3325" w:rsidP="00522522">
            <w:pPr>
              <w:rPr>
                <w:b/>
              </w:rPr>
            </w:pPr>
          </w:p>
          <w:p w:rsidR="008D3325" w:rsidRPr="00B7696F" w:rsidRDefault="008D3325" w:rsidP="00522522">
            <w:pPr>
              <w:rPr>
                <w:b/>
              </w:rPr>
            </w:pPr>
            <w:r w:rsidRPr="00B7696F">
              <w:rPr>
                <w:b/>
              </w:rPr>
              <w:t>Skills Book A:</w:t>
            </w:r>
            <w:r>
              <w:rPr>
                <w:b/>
              </w:rPr>
              <w:t xml:space="preserve"> Complete </w:t>
            </w:r>
            <w:proofErr w:type="spellStart"/>
            <w:r>
              <w:rPr>
                <w:b/>
              </w:rPr>
              <w:t>pgs</w:t>
            </w:r>
            <w:proofErr w:type="spellEnd"/>
            <w:r>
              <w:rPr>
                <w:b/>
              </w:rPr>
              <w:t xml:space="preserve"> </w:t>
            </w:r>
            <w:r w:rsidR="00622B98">
              <w:rPr>
                <w:b/>
              </w:rPr>
              <w:t>40</w:t>
            </w:r>
            <w:proofErr w:type="gramStart"/>
            <w:r w:rsidR="00622B98">
              <w:rPr>
                <w:b/>
              </w:rPr>
              <w:t>,41</w:t>
            </w:r>
            <w:proofErr w:type="gramEnd"/>
            <w:r>
              <w:rPr>
                <w:b/>
              </w:rPr>
              <w:t>.</w:t>
            </w:r>
          </w:p>
          <w:p w:rsidR="008D3325" w:rsidRDefault="008D3325" w:rsidP="00522522">
            <w:pPr>
              <w:rPr>
                <w:b/>
                <w:sz w:val="28"/>
                <w:szCs w:val="28"/>
                <w:u w:val="single"/>
              </w:rPr>
            </w:pPr>
          </w:p>
          <w:p w:rsidR="00D66266" w:rsidRPr="00CB6A29" w:rsidRDefault="00D66266" w:rsidP="00D66266">
            <w:pPr>
              <w:rPr>
                <w:b/>
                <w:color w:val="F79646" w:themeColor="accent6"/>
                <w:sz w:val="28"/>
                <w:szCs w:val="28"/>
                <w:u w:val="single"/>
              </w:rPr>
            </w:pPr>
            <w:r w:rsidRPr="00CB6A29">
              <w:rPr>
                <w:b/>
                <w:color w:val="F79646" w:themeColor="accent6"/>
                <w:sz w:val="28"/>
                <w:szCs w:val="28"/>
                <w:u w:val="single"/>
              </w:rPr>
              <w:t>Seesaw Oral Language Activ</w:t>
            </w:r>
            <w:r>
              <w:rPr>
                <w:b/>
                <w:color w:val="F79646" w:themeColor="accent6"/>
                <w:sz w:val="28"/>
                <w:szCs w:val="28"/>
                <w:u w:val="single"/>
              </w:rPr>
              <w:t>i</w:t>
            </w:r>
            <w:r w:rsidRPr="00CB6A29">
              <w:rPr>
                <w:b/>
                <w:color w:val="F79646" w:themeColor="accent6"/>
                <w:sz w:val="28"/>
                <w:szCs w:val="28"/>
                <w:u w:val="single"/>
              </w:rPr>
              <w:t>ty: My News</w:t>
            </w:r>
          </w:p>
          <w:p w:rsidR="00D66266" w:rsidRDefault="00D66266" w:rsidP="00D66266">
            <w:pPr>
              <w:rPr>
                <w:b/>
                <w:u w:val="single"/>
              </w:rPr>
            </w:pPr>
            <w:r w:rsidRPr="00B97CBD">
              <w:rPr>
                <w:b/>
                <w:u w:val="single"/>
              </w:rPr>
              <w:t>Activity 3</w:t>
            </w:r>
            <w:r>
              <w:rPr>
                <w:b/>
                <w:u w:val="single"/>
              </w:rPr>
              <w:t xml:space="preserve">: </w:t>
            </w:r>
            <w:r w:rsidRPr="00D66266">
              <w:rPr>
                <w:b/>
              </w:rPr>
              <w:t xml:space="preserve">If your child wants, they can </w:t>
            </w:r>
            <w:proofErr w:type="gramStart"/>
            <w:r w:rsidRPr="00D66266">
              <w:rPr>
                <w:b/>
              </w:rPr>
              <w:t>record  2</w:t>
            </w:r>
            <w:proofErr w:type="gramEnd"/>
            <w:r w:rsidRPr="00D66266">
              <w:rPr>
                <w:b/>
              </w:rPr>
              <w:t xml:space="preserve"> or 3 lines of news they might want to tell me</w:t>
            </w:r>
            <w:r>
              <w:rPr>
                <w:b/>
                <w:u w:val="single"/>
              </w:rPr>
              <w:t>.</w:t>
            </w:r>
          </w:p>
          <w:p w:rsidR="00D66266" w:rsidRPr="00A33C5F" w:rsidRDefault="00D66266" w:rsidP="00D66266">
            <w:pPr>
              <w:rPr>
                <w:b/>
                <w:sz w:val="28"/>
                <w:szCs w:val="28"/>
                <w:u w:val="single"/>
              </w:rPr>
            </w:pPr>
            <w:r w:rsidRPr="00B97CBD">
              <w:t xml:space="preserve"> When you open the Seesaw app, you will see this activity in your child’s journal</w:t>
            </w:r>
            <w:r>
              <w:t>.</w:t>
            </w:r>
          </w:p>
          <w:p w:rsidR="00AD2AE0" w:rsidRDefault="00AD2AE0" w:rsidP="00522522">
            <w:pPr>
              <w:rPr>
                <w:b/>
                <w:sz w:val="28"/>
                <w:szCs w:val="28"/>
                <w:u w:val="single"/>
              </w:rPr>
            </w:pPr>
          </w:p>
          <w:p w:rsidR="008D3325" w:rsidRDefault="008D3325" w:rsidP="00522522">
            <w:r w:rsidRPr="00A33C5F">
              <w:rPr>
                <w:b/>
                <w:sz w:val="28"/>
                <w:szCs w:val="28"/>
                <w:u w:val="single"/>
              </w:rPr>
              <w:t>Reading</w:t>
            </w:r>
            <w:r>
              <w:t>: Keep reading their book each day and reading their wordlists or flashcards. If you need a new wordlist, please contact me.</w:t>
            </w:r>
          </w:p>
          <w:p w:rsidR="008D3325" w:rsidRPr="005A7F99" w:rsidRDefault="008D3325" w:rsidP="00522522">
            <w:pPr>
              <w:rPr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t xml:space="preserve"> </w:t>
            </w:r>
          </w:p>
        </w:tc>
      </w:tr>
      <w:tr w:rsidR="008D3325" w:rsidTr="00522522">
        <w:tc>
          <w:tcPr>
            <w:tcW w:w="1809" w:type="dxa"/>
          </w:tcPr>
          <w:p w:rsidR="008D3325" w:rsidRDefault="008D3325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 xml:space="preserve">Maths: </w:t>
            </w:r>
          </w:p>
        </w:tc>
        <w:tc>
          <w:tcPr>
            <w:tcW w:w="7433" w:type="dxa"/>
          </w:tcPr>
          <w:p w:rsidR="008D3325" w:rsidRDefault="008D3325" w:rsidP="00522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games:</w:t>
            </w:r>
          </w:p>
          <w:p w:rsidR="008D3325" w:rsidRDefault="008D3325" w:rsidP="00522522"/>
          <w:p w:rsidR="008D3325" w:rsidRDefault="000F722C" w:rsidP="00522522">
            <w:r w:rsidRPr="000F722C">
              <w:rPr>
                <w:b/>
              </w:rPr>
              <w:t>Day and Night:</w:t>
            </w:r>
            <w:r>
              <w:t xml:space="preserve"> What is the difference between day and </w:t>
            </w:r>
            <w:proofErr w:type="spellStart"/>
            <w:r>
              <w:t>night</w:t>
            </w:r>
            <w:proofErr w:type="gramStart"/>
            <w:r>
              <w:t>?What</w:t>
            </w:r>
            <w:proofErr w:type="spellEnd"/>
            <w:proofErr w:type="gramEnd"/>
            <w:r>
              <w:t xml:space="preserve"> things do you do during the day and what do you do at night time?</w:t>
            </w:r>
          </w:p>
          <w:p w:rsidR="000F722C" w:rsidRPr="00CA66D1" w:rsidRDefault="000F722C" w:rsidP="00522522">
            <w:r>
              <w:t xml:space="preserve">Busy at Maths </w:t>
            </w:r>
            <w:proofErr w:type="spellStart"/>
            <w:r>
              <w:t>pg</w:t>
            </w:r>
            <w:proofErr w:type="spellEnd"/>
            <w:r>
              <w:t xml:space="preserve"> 110 </w:t>
            </w:r>
            <w:proofErr w:type="spellStart"/>
            <w:r>
              <w:t>amd</w:t>
            </w:r>
            <w:proofErr w:type="spellEnd"/>
            <w:r>
              <w:t xml:space="preserve"> 111</w:t>
            </w:r>
          </w:p>
          <w:p w:rsidR="008D3325" w:rsidRDefault="008D3325" w:rsidP="00522522"/>
          <w:p w:rsidR="008D3325" w:rsidRDefault="000F722C" w:rsidP="00522522">
            <w:pPr>
              <w:rPr>
                <w:b/>
              </w:rPr>
            </w:pPr>
            <w:r>
              <w:rPr>
                <w:b/>
              </w:rPr>
              <w:t xml:space="preserve">Money: Ask mammy or daddy to show you a 1c, 2c, 5 c coin. Complete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115 in workbook, and page 116 ( adding money)</w:t>
            </w:r>
          </w:p>
          <w:p w:rsidR="000F722C" w:rsidRDefault="000F722C" w:rsidP="00522522">
            <w:pPr>
              <w:rPr>
                <w:b/>
              </w:rPr>
            </w:pPr>
          </w:p>
          <w:p w:rsidR="000F722C" w:rsidRDefault="000F722C" w:rsidP="00522522">
            <w:pPr>
              <w:rPr>
                <w:b/>
              </w:rPr>
            </w:pPr>
            <w:r>
              <w:rPr>
                <w:b/>
              </w:rPr>
              <w:t>Money game:</w:t>
            </w:r>
          </w:p>
          <w:p w:rsidR="000F722C" w:rsidRDefault="000F722C" w:rsidP="00522522">
            <w:hyperlink r:id="rId9" w:history="1">
              <w:r>
                <w:rPr>
                  <w:rStyle w:val="Hyperlink"/>
                </w:rPr>
                <w:t>https://www.topmarks.co.uk/money/toy-shop-money/eur</w:t>
              </w:r>
            </w:hyperlink>
          </w:p>
          <w:p w:rsidR="000F722C" w:rsidRPr="00C75469" w:rsidRDefault="00942AD5" w:rsidP="00942AD5">
            <w:r>
              <w:t xml:space="preserve">Click into 1 coin, then 1c. ( make sure </w:t>
            </w:r>
            <w:proofErr w:type="spellStart"/>
            <w:r>
              <w:t>its</w:t>
            </w:r>
            <w:proofErr w:type="spellEnd"/>
            <w:r>
              <w:t xml:space="preserve"> in cent not pence)</w:t>
            </w:r>
          </w:p>
        </w:tc>
      </w:tr>
      <w:tr w:rsidR="008D3325" w:rsidTr="00522522">
        <w:tc>
          <w:tcPr>
            <w:tcW w:w="1809" w:type="dxa"/>
          </w:tcPr>
          <w:p w:rsidR="008D3325" w:rsidRDefault="008D3325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Irish</w:t>
            </w:r>
          </w:p>
        </w:tc>
        <w:tc>
          <w:tcPr>
            <w:tcW w:w="7433" w:type="dxa"/>
          </w:tcPr>
          <w:p w:rsidR="008D3325" w:rsidRPr="00C5084F" w:rsidRDefault="008D3325" w:rsidP="00522522">
            <w:pPr>
              <w:rPr>
                <w:b/>
                <w:sz w:val="32"/>
                <w:szCs w:val="32"/>
              </w:rPr>
            </w:pPr>
            <w:r w:rsidRPr="00C5084F">
              <w:rPr>
                <w:b/>
                <w:sz w:val="32"/>
                <w:szCs w:val="32"/>
              </w:rPr>
              <w:t xml:space="preserve">Bua Na </w:t>
            </w:r>
            <w:proofErr w:type="spellStart"/>
            <w:r w:rsidRPr="00C5084F">
              <w:rPr>
                <w:b/>
                <w:sz w:val="32"/>
                <w:szCs w:val="32"/>
              </w:rPr>
              <w:t>cainte</w:t>
            </w:r>
            <w:proofErr w:type="spellEnd"/>
            <w:r w:rsidRPr="00C5084F">
              <w:rPr>
                <w:b/>
                <w:sz w:val="32"/>
                <w:szCs w:val="32"/>
              </w:rPr>
              <w:t>:</w:t>
            </w:r>
          </w:p>
          <w:p w:rsidR="008D3325" w:rsidRPr="00617507" w:rsidRDefault="008D3325" w:rsidP="00522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 </w:t>
            </w:r>
            <w:proofErr w:type="spellStart"/>
            <w:r>
              <w:rPr>
                <w:b/>
                <w:sz w:val="24"/>
                <w:szCs w:val="24"/>
              </w:rPr>
              <w:t>Teilifís</w:t>
            </w:r>
            <w:proofErr w:type="spellEnd"/>
          </w:p>
          <w:p w:rsidR="008D3325" w:rsidRDefault="008D3325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>
              <w:rPr>
                <w:color w:val="FF0000"/>
                <w:sz w:val="24"/>
                <w:szCs w:val="24"/>
                <w:u w:val="single"/>
              </w:rPr>
              <w:t>Ceacht</w:t>
            </w:r>
            <w:proofErr w:type="spellEnd"/>
            <w:r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AD2AE0">
              <w:rPr>
                <w:color w:val="FF0000"/>
                <w:sz w:val="24"/>
                <w:szCs w:val="24"/>
                <w:u w:val="single"/>
              </w:rPr>
              <w:t>5,6,7,8</w:t>
            </w:r>
            <w:r>
              <w:rPr>
                <w:color w:val="FF0000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this week and listen to the lessons. </w:t>
            </w:r>
          </w:p>
          <w:p w:rsidR="008D3325" w:rsidRDefault="008D3325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most important parts are the </w:t>
            </w:r>
            <w:proofErr w:type="spellStart"/>
            <w:r>
              <w:rPr>
                <w:sz w:val="24"/>
                <w:szCs w:val="24"/>
              </w:rPr>
              <w:t>comhrá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the</w:t>
            </w:r>
            <w:proofErr w:type="gramEnd"/>
            <w:r>
              <w:rPr>
                <w:sz w:val="24"/>
                <w:szCs w:val="24"/>
              </w:rPr>
              <w:t xml:space="preserve"> speech bubble icon) and the games icon. In the games section, just pick one or 2 games for each lesson, as there can be a lot of games.</w:t>
            </w:r>
          </w:p>
          <w:p w:rsidR="008D3325" w:rsidRDefault="008D3325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Revision: Using </w:t>
            </w:r>
            <w:proofErr w:type="spellStart"/>
            <w:r>
              <w:rPr>
                <w:sz w:val="24"/>
                <w:szCs w:val="24"/>
              </w:rPr>
              <w:t>cúla</w:t>
            </w:r>
            <w:proofErr w:type="spellEnd"/>
            <w:r>
              <w:rPr>
                <w:sz w:val="24"/>
                <w:szCs w:val="24"/>
              </w:rPr>
              <w:t xml:space="preserve"> 4 app, revise </w:t>
            </w:r>
            <w:proofErr w:type="spellStart"/>
            <w:r>
              <w:rPr>
                <w:sz w:val="24"/>
                <w:szCs w:val="24"/>
              </w:rPr>
              <w:t>aimsir</w:t>
            </w:r>
            <w:proofErr w:type="spellEnd"/>
            <w:r>
              <w:rPr>
                <w:sz w:val="24"/>
                <w:szCs w:val="24"/>
              </w:rPr>
              <w:t xml:space="preserve"> (weather)</w:t>
            </w:r>
          </w:p>
          <w:p w:rsidR="008D3325" w:rsidRDefault="008D3325" w:rsidP="00522522">
            <w:pPr>
              <w:rPr>
                <w:sz w:val="24"/>
                <w:szCs w:val="24"/>
              </w:rPr>
            </w:pPr>
          </w:p>
          <w:p w:rsidR="008D3325" w:rsidRPr="005A478B" w:rsidRDefault="008D3325" w:rsidP="00522522">
            <w:pPr>
              <w:rPr>
                <w:rFonts w:cstheme="minorHAnsi"/>
                <w:color w:val="E36C0A" w:themeColor="accent6" w:themeShade="BF"/>
              </w:rPr>
            </w:pPr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If you cannot access Bua </w:t>
            </w:r>
            <w:proofErr w:type="spell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na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</w:t>
            </w:r>
            <w:proofErr w:type="spellStart"/>
            <w:proofErr w:type="gram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cainte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</w:t>
            </w:r>
            <w:r>
              <w:rPr>
                <w:rFonts w:cstheme="minorHAnsi"/>
                <w:b/>
                <w:color w:val="E36C0A" w:themeColor="accent6" w:themeShade="BF"/>
                <w:u w:val="single"/>
              </w:rPr>
              <w:t>,</w:t>
            </w:r>
            <w:proofErr w:type="gramEnd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please let me know and I will send on some Irish resources.</w:t>
            </w:r>
          </w:p>
          <w:p w:rsidR="008D3325" w:rsidRPr="000E3331" w:rsidRDefault="008D3325" w:rsidP="00522522">
            <w:pPr>
              <w:rPr>
                <w:color w:val="00B050"/>
                <w:sz w:val="24"/>
                <w:szCs w:val="24"/>
              </w:rPr>
            </w:pPr>
          </w:p>
        </w:tc>
      </w:tr>
      <w:tr w:rsidR="008D3325" w:rsidTr="00522522">
        <w:tc>
          <w:tcPr>
            <w:tcW w:w="1809" w:type="dxa"/>
          </w:tcPr>
          <w:p w:rsidR="008D3325" w:rsidRPr="000E3331" w:rsidRDefault="008D3325" w:rsidP="00522522">
            <w:pPr>
              <w:rPr>
                <w:b/>
                <w:color w:val="00B050"/>
                <w:sz w:val="36"/>
                <w:szCs w:val="36"/>
              </w:rPr>
            </w:pPr>
            <w:r w:rsidRPr="000E3331"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433" w:type="dxa"/>
          </w:tcPr>
          <w:p w:rsidR="008D3325" w:rsidRDefault="006727DA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History:</w:t>
            </w:r>
          </w:p>
          <w:p w:rsidR="006727DA" w:rsidRPr="006727DA" w:rsidRDefault="006727DA" w:rsidP="005225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Seesaw Activity 3: </w:t>
            </w:r>
            <w:r w:rsidRPr="006727DA">
              <w:rPr>
                <w:b/>
                <w:sz w:val="24"/>
                <w:szCs w:val="24"/>
                <w:u w:val="single"/>
              </w:rPr>
              <w:t>A holiday I went on</w:t>
            </w:r>
          </w:p>
          <w:p w:rsidR="006727DA" w:rsidRDefault="006727DA" w:rsidP="00522522">
            <w:pPr>
              <w:rPr>
                <w:b/>
                <w:u w:val="single"/>
              </w:rPr>
            </w:pPr>
          </w:p>
          <w:p w:rsidR="00FE3122" w:rsidRDefault="006727DA" w:rsidP="006727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Where did you go? Who went with you? What did you do there? What was your favourite part? </w:t>
            </w:r>
          </w:p>
          <w:p w:rsidR="006727DA" w:rsidRDefault="006727DA" w:rsidP="006727DA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lastRenderedPageBreak/>
              <w:t>Mammy or d</w:t>
            </w:r>
            <w:r w:rsidR="00FE3122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ddy can record you talking about </w:t>
            </w:r>
            <w:r w:rsidR="00FE3122">
              <w:rPr>
                <w:i/>
                <w:sz w:val="24"/>
                <w:szCs w:val="24"/>
              </w:rPr>
              <w:t xml:space="preserve">your past holiday. </w:t>
            </w:r>
          </w:p>
          <w:p w:rsidR="006727DA" w:rsidRDefault="006727DA" w:rsidP="00522522">
            <w:pPr>
              <w:rPr>
                <w:b/>
                <w:u w:val="single"/>
              </w:rPr>
            </w:pPr>
          </w:p>
          <w:p w:rsidR="008D3325" w:rsidRDefault="008D3325" w:rsidP="005225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Garden birds  </w:t>
            </w:r>
          </w:p>
          <w:p w:rsidR="008D3325" w:rsidRDefault="0027777E" w:rsidP="00522522">
            <w:pPr>
              <w:rPr>
                <w:b/>
              </w:rPr>
            </w:pPr>
            <w:r>
              <w:rPr>
                <w:b/>
              </w:rPr>
              <w:t>Look out for these</w:t>
            </w:r>
            <w:r w:rsidR="008D332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birds </w:t>
            </w:r>
            <w:r w:rsidR="008D3325">
              <w:rPr>
                <w:b/>
              </w:rPr>
              <w:t xml:space="preserve"> this</w:t>
            </w:r>
            <w:proofErr w:type="gramEnd"/>
            <w:r w:rsidR="008D3325">
              <w:rPr>
                <w:b/>
              </w:rPr>
              <w:t xml:space="preserve"> week. </w:t>
            </w:r>
          </w:p>
          <w:p w:rsidR="008D3325" w:rsidRDefault="008D3325" w:rsidP="00522522">
            <w:pPr>
              <w:rPr>
                <w:b/>
              </w:rPr>
            </w:pPr>
          </w:p>
          <w:p w:rsidR="008D3325" w:rsidRPr="00881395" w:rsidRDefault="008D3325" w:rsidP="00522522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6727DA">
              <w:rPr>
                <w:b/>
              </w:rPr>
              <w:t>Magpie</w:t>
            </w:r>
          </w:p>
          <w:p w:rsidR="008D3325" w:rsidRPr="00617507" w:rsidRDefault="006727DA" w:rsidP="00522522">
            <w:pPr>
              <w:rPr>
                <w:b/>
                <w:u w:val="single"/>
              </w:rPr>
            </w:pPr>
            <w:r>
              <w:rPr>
                <w:noProof/>
                <w:color w:val="0000FF"/>
                <w:lang w:eastAsia="en-IE"/>
              </w:rPr>
              <w:drawing>
                <wp:inline distT="0" distB="0" distL="0" distR="0" wp14:anchorId="60250885" wp14:editId="07C4D1F4">
                  <wp:extent cx="2047811" cy="2227384"/>
                  <wp:effectExtent l="0" t="0" r="0" b="1905"/>
                  <wp:docPr id="6" name="Picture 6" descr="http://upload.wikimedia.org/wikipedia/commons/thumb/e/e7/Magpie_arp.jpg/250px-Magpie_arp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e/e7/Magpie_arp.jpg/250px-Magpie_arp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556" cy="222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325" w:rsidRPr="00881395" w:rsidRDefault="008D3325" w:rsidP="00522522">
            <w:pPr>
              <w:rPr>
                <w:b/>
                <w:sz w:val="24"/>
                <w:szCs w:val="24"/>
              </w:rPr>
            </w:pPr>
          </w:p>
          <w:p w:rsidR="0027777E" w:rsidRPr="0027777E" w:rsidRDefault="0027777E" w:rsidP="0027777E">
            <w:pPr>
              <w:rPr>
                <w:b/>
                <w:sz w:val="24"/>
                <w:szCs w:val="24"/>
              </w:rPr>
            </w:pPr>
            <w:r w:rsidRPr="0027777E">
              <w:rPr>
                <w:b/>
                <w:sz w:val="24"/>
                <w:szCs w:val="24"/>
              </w:rPr>
              <w:t>The Blue tit</w:t>
            </w:r>
          </w:p>
          <w:p w:rsidR="0027777E" w:rsidRDefault="0027777E" w:rsidP="0027777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48F2382" wp14:editId="7251FEBA">
                  <wp:extent cx="3939702" cy="2215662"/>
                  <wp:effectExtent l="0" t="0" r="3810" b="0"/>
                  <wp:docPr id="5" name="Picture 5" descr="Public urged to help keep track of 'beloved garden birds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 urged to help keep track of 'beloved garden birds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313" cy="221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325" w:rsidRPr="00CA1FCD" w:rsidRDefault="008D3325" w:rsidP="0052252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8D3325" w:rsidTr="00522522">
        <w:tc>
          <w:tcPr>
            <w:tcW w:w="1809" w:type="dxa"/>
          </w:tcPr>
          <w:p w:rsidR="008D3325" w:rsidRDefault="008D3325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>PE</w:t>
            </w:r>
          </w:p>
        </w:tc>
        <w:tc>
          <w:tcPr>
            <w:tcW w:w="7433" w:type="dxa"/>
          </w:tcPr>
          <w:p w:rsidR="008D3325" w:rsidRDefault="008D3325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look at the activities Ms. Foley is posting on the school website- active school tab.</w:t>
            </w:r>
          </w:p>
          <w:p w:rsidR="008D3325" w:rsidRDefault="008D3325" w:rsidP="00522522">
            <w:pPr>
              <w:rPr>
                <w:b/>
                <w:sz w:val="24"/>
                <w:szCs w:val="24"/>
                <w:u w:val="single"/>
              </w:rPr>
            </w:pPr>
          </w:p>
          <w:p w:rsidR="008D3325" w:rsidRDefault="008D3325" w:rsidP="00522522">
            <w:pPr>
              <w:rPr>
                <w:b/>
                <w:sz w:val="24"/>
                <w:szCs w:val="24"/>
                <w:u w:val="single"/>
              </w:rPr>
            </w:pPr>
            <w:r w:rsidRPr="004856FD">
              <w:rPr>
                <w:b/>
                <w:sz w:val="24"/>
                <w:szCs w:val="24"/>
                <w:u w:val="single"/>
              </w:rPr>
              <w:t>Skills Challenge this week!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D3325" w:rsidRPr="004856FD" w:rsidRDefault="00942AD5" w:rsidP="005225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 Challenge: Dance</w:t>
            </w:r>
          </w:p>
          <w:p w:rsidR="008D3325" w:rsidRDefault="008D3325" w:rsidP="00522522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8D3325" w:rsidRDefault="00942AD5" w:rsidP="00522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Dance to your favourite song</w:t>
            </w:r>
          </w:p>
          <w:p w:rsidR="008D3325" w:rsidRDefault="00942AD5" w:rsidP="00522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 musical statutes- mammy or daddy </w:t>
            </w:r>
            <w:proofErr w:type="gramStart"/>
            <w:r>
              <w:rPr>
                <w:rFonts w:ascii="Comic Sans MS" w:hAnsi="Comic Sans MS"/>
                <w:color w:val="000000"/>
              </w:rPr>
              <w:t>pause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the song and you freeze.</w:t>
            </w:r>
          </w:p>
          <w:p w:rsidR="008D3325" w:rsidRDefault="00942AD5" w:rsidP="00522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Let mammy or daddy pick a song and you dance </w:t>
            </w:r>
            <w:proofErr w:type="gramStart"/>
            <w:r>
              <w:rPr>
                <w:rFonts w:ascii="Comic Sans MS" w:hAnsi="Comic Sans MS"/>
                <w:color w:val="000000"/>
              </w:rPr>
              <w:t>with  right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to the end.</w:t>
            </w:r>
          </w:p>
          <w:p w:rsidR="00942AD5" w:rsidRDefault="00942AD5" w:rsidP="00522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Dance with a partner and copy </w:t>
            </w:r>
            <w:proofErr w:type="spellStart"/>
            <w:r>
              <w:rPr>
                <w:rFonts w:ascii="Comic Sans MS" w:hAnsi="Comic Sans MS"/>
                <w:color w:val="000000"/>
              </w:rPr>
              <w:t>each others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dance moves.</w:t>
            </w:r>
          </w:p>
          <w:p w:rsidR="008D3325" w:rsidRPr="004856FD" w:rsidRDefault="008D3325" w:rsidP="00522522">
            <w:pPr>
              <w:rPr>
                <w:rFonts w:ascii="Comic Sans MS" w:hAnsi="Comic Sans MS"/>
                <w:color w:val="000000"/>
              </w:rPr>
            </w:pPr>
          </w:p>
        </w:tc>
      </w:tr>
      <w:tr w:rsidR="008D3325" w:rsidTr="00522522">
        <w:tc>
          <w:tcPr>
            <w:tcW w:w="1809" w:type="dxa"/>
          </w:tcPr>
          <w:p w:rsidR="008D3325" w:rsidRDefault="008D3325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Art</w:t>
            </w:r>
          </w:p>
        </w:tc>
        <w:tc>
          <w:tcPr>
            <w:tcW w:w="7433" w:type="dxa"/>
          </w:tcPr>
          <w:p w:rsidR="008D3325" w:rsidRDefault="00942AD5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or draw a butterfly.</w:t>
            </w:r>
          </w:p>
          <w:p w:rsidR="00942AD5" w:rsidRDefault="00942AD5" w:rsidP="00522522">
            <w:pPr>
              <w:rPr>
                <w:sz w:val="24"/>
                <w:szCs w:val="24"/>
              </w:rPr>
            </w:pPr>
          </w:p>
          <w:p w:rsidR="00942AD5" w:rsidRDefault="00942AD5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would love to see these. So if you get a chance to do this, please send me the picture on seesaw.</w:t>
            </w:r>
          </w:p>
        </w:tc>
      </w:tr>
    </w:tbl>
    <w:p w:rsidR="008D3325" w:rsidRDefault="008D3325" w:rsidP="008D3325"/>
    <w:p w:rsidR="008D3325" w:rsidRDefault="008D3325" w:rsidP="008D3325"/>
    <w:p w:rsidR="008D3325" w:rsidRDefault="008D3325" w:rsidP="008D3325"/>
    <w:p w:rsidR="008D3325" w:rsidRDefault="008D3325" w:rsidP="008D3325"/>
    <w:p w:rsidR="008D3325" w:rsidRDefault="008D3325" w:rsidP="008D3325"/>
    <w:p w:rsidR="001437E9" w:rsidRDefault="00FE3122"/>
    <w:sectPr w:rsidR="001437E9" w:rsidSect="0047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F92"/>
    <w:multiLevelType w:val="hybridMultilevel"/>
    <w:tmpl w:val="6EF41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EA5"/>
    <w:multiLevelType w:val="hybridMultilevel"/>
    <w:tmpl w:val="7D021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5"/>
    <w:rsid w:val="000F722C"/>
    <w:rsid w:val="0027777E"/>
    <w:rsid w:val="0044577C"/>
    <w:rsid w:val="004B0426"/>
    <w:rsid w:val="00622B98"/>
    <w:rsid w:val="006727DA"/>
    <w:rsid w:val="007D5D82"/>
    <w:rsid w:val="008D3325"/>
    <w:rsid w:val="00942AD5"/>
    <w:rsid w:val="00AB137B"/>
    <w:rsid w:val="00AD2AE0"/>
    <w:rsid w:val="00D66266"/>
    <w:rsid w:val="00E81A27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3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8D3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3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8D3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jsLK5vwN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iTFrPBOkk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File:Magpie_ar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oney/toy-shop-money/e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2</cp:revision>
  <dcterms:created xsi:type="dcterms:W3CDTF">2020-05-24T18:36:00Z</dcterms:created>
  <dcterms:modified xsi:type="dcterms:W3CDTF">2020-05-24T21:30:00Z</dcterms:modified>
</cp:coreProperties>
</file>